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6885A" w14:textId="43252588" w:rsidR="00930770" w:rsidRDefault="00930770"/>
    <w:p w14:paraId="031D9865" w14:textId="216C00D5" w:rsidR="00136D8D" w:rsidRPr="00136D8D" w:rsidRDefault="00136D8D" w:rsidP="00136D8D">
      <w:pPr>
        <w:jc w:val="center"/>
        <w:rPr>
          <w:rFonts w:ascii="ＭＳ Ｐゴシック" w:eastAsia="ＭＳ Ｐゴシック" w:hAnsi="ＭＳ Ｐゴシック"/>
          <w:sz w:val="72"/>
          <w:szCs w:val="72"/>
        </w:rPr>
      </w:pPr>
    </w:p>
    <w:p w14:paraId="4768B051" w14:textId="01424B8A" w:rsidR="00136D8D" w:rsidRDefault="00136D8D" w:rsidP="00136D8D">
      <w:pPr>
        <w:jc w:val="center"/>
        <w:rPr>
          <w:rFonts w:ascii="ＭＳ Ｐゴシック" w:eastAsia="ＭＳ Ｐゴシック" w:hAnsi="ＭＳ Ｐゴシック"/>
          <w:sz w:val="72"/>
          <w:szCs w:val="72"/>
        </w:rPr>
      </w:pPr>
      <w:r w:rsidRPr="00136D8D">
        <w:rPr>
          <w:rFonts w:ascii="ＭＳ Ｐゴシック" w:eastAsia="ＭＳ Ｐゴシック" w:hAnsi="ＭＳ Ｐゴシック" w:hint="eastAsia"/>
          <w:sz w:val="72"/>
          <w:szCs w:val="72"/>
        </w:rPr>
        <w:t>病理専門医研修手帳</w:t>
      </w:r>
    </w:p>
    <w:p w14:paraId="44D50CC8" w14:textId="77777777" w:rsidR="00136D8D" w:rsidRDefault="00136D8D" w:rsidP="00136D8D">
      <w:pPr>
        <w:jc w:val="center"/>
        <w:rPr>
          <w:rFonts w:ascii="ＭＳ Ｐゴシック" w:eastAsia="ＭＳ Ｐゴシック" w:hAnsi="ＭＳ Ｐゴシック"/>
          <w:sz w:val="52"/>
          <w:szCs w:val="52"/>
        </w:rPr>
      </w:pPr>
    </w:p>
    <w:p w14:paraId="67589ECF" w14:textId="3C584114" w:rsidR="00136D8D" w:rsidRDefault="00136D8D" w:rsidP="00136D8D">
      <w:pPr>
        <w:jc w:val="center"/>
        <w:rPr>
          <w:rFonts w:ascii="ＭＳ Ｐゴシック" w:eastAsia="ＭＳ Ｐゴシック" w:hAnsi="ＭＳ Ｐゴシック"/>
          <w:sz w:val="52"/>
          <w:szCs w:val="52"/>
        </w:rPr>
      </w:pPr>
      <w:r w:rsidRPr="00136D8D">
        <w:rPr>
          <w:rFonts w:ascii="ＭＳ Ｐゴシック" w:eastAsia="ＭＳ Ｐゴシック" w:hAnsi="ＭＳ Ｐゴシック" w:hint="eastAsia"/>
          <w:sz w:val="52"/>
          <w:szCs w:val="52"/>
        </w:rPr>
        <w:t>日本病理学会</w:t>
      </w:r>
    </w:p>
    <w:p w14:paraId="60D40E5D" w14:textId="235F2F52" w:rsidR="00136D8D" w:rsidRDefault="00136D8D" w:rsidP="00136D8D">
      <w:pPr>
        <w:rPr>
          <w:rFonts w:ascii="ＭＳ Ｐゴシック" w:eastAsia="ＭＳ Ｐゴシック" w:hAnsi="ＭＳ Ｐゴシック"/>
          <w:sz w:val="52"/>
          <w:szCs w:val="52"/>
        </w:rPr>
      </w:pPr>
    </w:p>
    <w:p w14:paraId="7987155F" w14:textId="15A72DA4" w:rsidR="00136D8D" w:rsidRPr="00136D8D" w:rsidRDefault="00136D8D" w:rsidP="00136D8D">
      <w:pPr>
        <w:jc w:val="center"/>
        <w:rPr>
          <w:rFonts w:ascii="ＭＳ Ｐゴシック" w:eastAsia="ＭＳ Ｐゴシック" w:hAnsi="ＭＳ Ｐゴシック"/>
          <w:sz w:val="28"/>
          <w:szCs w:val="28"/>
        </w:rPr>
      </w:pPr>
      <w:r w:rsidRPr="00136D8D">
        <w:rPr>
          <w:noProof/>
          <w:sz w:val="28"/>
          <w:szCs w:val="28"/>
        </w:rPr>
        <w:drawing>
          <wp:inline distT="0" distB="0" distL="0" distR="0" wp14:anchorId="4E48A315" wp14:editId="53A5393D">
            <wp:extent cx="2235654" cy="2552700"/>
            <wp:effectExtent l="0" t="0" r="0" b="0"/>
            <wp:docPr id="1053" name="図 2" descr="C:\Users\Owner\Desktop\宮本\日本病理学会ロゴマークbyouri.jpg">
              <a:extLst xmlns:a="http://schemas.openxmlformats.org/drawingml/2006/main">
                <a:ext uri="{FF2B5EF4-FFF2-40B4-BE49-F238E27FC236}">
                  <a16:creationId xmlns:a16="http://schemas.microsoft.com/office/drawing/2014/main" id="{11EAEAC3-F921-45EE-9388-4D0CFF5747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図 2" descr="C:\Users\Owner\Desktop\宮本\日本病理学会ロゴマークbyouri.jpg">
                      <a:extLst>
                        <a:ext uri="{FF2B5EF4-FFF2-40B4-BE49-F238E27FC236}">
                          <a16:creationId xmlns:a16="http://schemas.microsoft.com/office/drawing/2014/main" id="{11EAEAC3-F921-45EE-9388-4D0CFF5747E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654" cy="255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98E9FAE" w14:textId="47C6675B" w:rsidR="00136D8D" w:rsidRDefault="00136D8D" w:rsidP="00136D8D">
      <w:pPr>
        <w:jc w:val="center"/>
        <w:rPr>
          <w:rFonts w:ascii="ＭＳ Ｐゴシック" w:eastAsia="ＭＳ Ｐゴシック" w:hAnsi="ＭＳ Ｐゴシック"/>
          <w:sz w:val="52"/>
          <w:szCs w:val="52"/>
        </w:rPr>
      </w:pPr>
    </w:p>
    <w:tbl>
      <w:tblPr>
        <w:tblStyle w:val="a3"/>
        <w:tblW w:w="0" w:type="auto"/>
        <w:jc w:val="center"/>
        <w:tblLook w:val="04A0" w:firstRow="1" w:lastRow="0" w:firstColumn="1" w:lastColumn="0" w:noHBand="0" w:noVBand="1"/>
      </w:tblPr>
      <w:tblGrid>
        <w:gridCol w:w="2888"/>
        <w:gridCol w:w="4868"/>
      </w:tblGrid>
      <w:tr w:rsidR="00136D8D" w14:paraId="162EDD9F" w14:textId="77777777" w:rsidTr="00E82830">
        <w:trPr>
          <w:jc w:val="center"/>
        </w:trPr>
        <w:tc>
          <w:tcPr>
            <w:tcW w:w="2888" w:type="dxa"/>
            <w:vAlign w:val="center"/>
          </w:tcPr>
          <w:p w14:paraId="6EDCF043" w14:textId="417D8092" w:rsidR="00136D8D" w:rsidRPr="00EE1C14" w:rsidRDefault="00136D8D" w:rsidP="00136D8D">
            <w:pPr>
              <w:jc w:val="center"/>
              <w:rPr>
                <w:rFonts w:ascii="ＭＳ Ｐゴシック" w:eastAsia="ＭＳ Ｐゴシック" w:hAnsi="ＭＳ Ｐゴシック"/>
                <w:sz w:val="28"/>
                <w:szCs w:val="28"/>
              </w:rPr>
            </w:pPr>
            <w:r w:rsidRPr="00EE1C14">
              <w:rPr>
                <w:rFonts w:ascii="ＭＳ Ｐゴシック" w:eastAsia="ＭＳ Ｐゴシック" w:hAnsi="ＭＳ Ｐゴシック" w:hint="eastAsia"/>
                <w:sz w:val="28"/>
                <w:szCs w:val="28"/>
              </w:rPr>
              <w:t>病理研修番号</w:t>
            </w:r>
          </w:p>
        </w:tc>
        <w:tc>
          <w:tcPr>
            <w:tcW w:w="4868" w:type="dxa"/>
            <w:vAlign w:val="center"/>
          </w:tcPr>
          <w:p w14:paraId="2CFA3779" w14:textId="77777777" w:rsidR="00136D8D" w:rsidRPr="00E82830" w:rsidRDefault="00136D8D" w:rsidP="00E82830">
            <w:pPr>
              <w:rPr>
                <w:rFonts w:ascii="ＭＳ Ｐゴシック" w:eastAsia="ＭＳ Ｐゴシック" w:hAnsi="ＭＳ Ｐゴシック"/>
                <w:sz w:val="32"/>
                <w:szCs w:val="32"/>
              </w:rPr>
            </w:pPr>
          </w:p>
        </w:tc>
      </w:tr>
      <w:tr w:rsidR="00136D8D" w14:paraId="1BE22975" w14:textId="77777777" w:rsidTr="00E82830">
        <w:trPr>
          <w:jc w:val="center"/>
        </w:trPr>
        <w:tc>
          <w:tcPr>
            <w:tcW w:w="2888" w:type="dxa"/>
            <w:vAlign w:val="center"/>
          </w:tcPr>
          <w:p w14:paraId="1EF8ED3D" w14:textId="708902CF" w:rsidR="00136D8D" w:rsidRPr="00EE1C14" w:rsidRDefault="00136D8D" w:rsidP="00136D8D">
            <w:pPr>
              <w:jc w:val="center"/>
              <w:rPr>
                <w:rFonts w:ascii="ＭＳ Ｐゴシック" w:eastAsia="ＭＳ Ｐゴシック" w:hAnsi="ＭＳ Ｐゴシック"/>
                <w:sz w:val="28"/>
                <w:szCs w:val="28"/>
              </w:rPr>
            </w:pPr>
            <w:r w:rsidRPr="00EE1C14">
              <w:rPr>
                <w:rFonts w:ascii="ＭＳ Ｐゴシック" w:eastAsia="ＭＳ Ｐゴシック" w:hAnsi="ＭＳ Ｐゴシック" w:hint="eastAsia"/>
                <w:sz w:val="28"/>
                <w:szCs w:val="28"/>
              </w:rPr>
              <w:t>会員番号</w:t>
            </w:r>
          </w:p>
        </w:tc>
        <w:tc>
          <w:tcPr>
            <w:tcW w:w="4868" w:type="dxa"/>
            <w:vAlign w:val="center"/>
          </w:tcPr>
          <w:p w14:paraId="4EB1F3C8" w14:textId="77777777" w:rsidR="00136D8D" w:rsidRPr="00E82830" w:rsidRDefault="00136D8D" w:rsidP="00E82830">
            <w:pPr>
              <w:rPr>
                <w:rFonts w:ascii="ＭＳ Ｐゴシック" w:eastAsia="ＭＳ Ｐゴシック" w:hAnsi="ＭＳ Ｐゴシック"/>
                <w:sz w:val="32"/>
                <w:szCs w:val="32"/>
              </w:rPr>
            </w:pPr>
          </w:p>
        </w:tc>
      </w:tr>
      <w:tr w:rsidR="00136D8D" w14:paraId="3BAEAE45" w14:textId="77777777" w:rsidTr="00E82830">
        <w:trPr>
          <w:jc w:val="center"/>
        </w:trPr>
        <w:tc>
          <w:tcPr>
            <w:tcW w:w="2888" w:type="dxa"/>
            <w:vAlign w:val="center"/>
          </w:tcPr>
          <w:p w14:paraId="0394BC24" w14:textId="77777777" w:rsidR="00E82830" w:rsidRPr="00EE1C14" w:rsidRDefault="00136D8D" w:rsidP="00136D8D">
            <w:pPr>
              <w:jc w:val="center"/>
              <w:rPr>
                <w:rFonts w:ascii="ＭＳ Ｐゴシック" w:eastAsia="ＭＳ Ｐゴシック" w:hAnsi="ＭＳ Ｐゴシック"/>
                <w:sz w:val="28"/>
                <w:szCs w:val="28"/>
              </w:rPr>
            </w:pPr>
            <w:r w:rsidRPr="00EE1C14">
              <w:rPr>
                <w:rFonts w:ascii="ＭＳ Ｐゴシック" w:eastAsia="ＭＳ Ｐゴシック" w:hAnsi="ＭＳ Ｐゴシック" w:hint="eastAsia"/>
                <w:sz w:val="28"/>
                <w:szCs w:val="28"/>
              </w:rPr>
              <w:t>所属プログラム</w:t>
            </w:r>
          </w:p>
          <w:p w14:paraId="4E5D3343" w14:textId="38111D10" w:rsidR="00136D8D" w:rsidRPr="00EE1C14" w:rsidRDefault="00E82830" w:rsidP="00136D8D">
            <w:pPr>
              <w:jc w:val="center"/>
              <w:rPr>
                <w:rFonts w:ascii="ＭＳ Ｐゴシック" w:eastAsia="ＭＳ Ｐゴシック" w:hAnsi="ＭＳ Ｐゴシック"/>
                <w:sz w:val="28"/>
                <w:szCs w:val="28"/>
              </w:rPr>
            </w:pPr>
            <w:r w:rsidRPr="00EE1C14">
              <w:rPr>
                <w:rFonts w:ascii="ＭＳ Ｐゴシック" w:eastAsia="ＭＳ Ｐゴシック" w:hAnsi="ＭＳ Ｐゴシック" w:hint="eastAsia"/>
                <w:sz w:val="28"/>
                <w:szCs w:val="28"/>
              </w:rPr>
              <w:t>（所属施設）</w:t>
            </w:r>
          </w:p>
        </w:tc>
        <w:tc>
          <w:tcPr>
            <w:tcW w:w="4868" w:type="dxa"/>
            <w:vAlign w:val="center"/>
          </w:tcPr>
          <w:p w14:paraId="68846F4C" w14:textId="77777777" w:rsidR="00136D8D" w:rsidRPr="00E82830" w:rsidRDefault="00136D8D" w:rsidP="00E82830">
            <w:pPr>
              <w:rPr>
                <w:rFonts w:ascii="ＭＳ Ｐゴシック" w:eastAsia="ＭＳ Ｐゴシック" w:hAnsi="ＭＳ Ｐゴシック"/>
                <w:sz w:val="32"/>
                <w:szCs w:val="32"/>
              </w:rPr>
            </w:pPr>
          </w:p>
        </w:tc>
      </w:tr>
      <w:tr w:rsidR="00136D8D" w14:paraId="74DD968B" w14:textId="77777777" w:rsidTr="00E82830">
        <w:trPr>
          <w:trHeight w:val="454"/>
          <w:jc w:val="center"/>
        </w:trPr>
        <w:tc>
          <w:tcPr>
            <w:tcW w:w="2888" w:type="dxa"/>
            <w:vAlign w:val="center"/>
          </w:tcPr>
          <w:p w14:paraId="376069FA" w14:textId="1EF37DA1" w:rsidR="00136D8D" w:rsidRPr="00EE1C14" w:rsidRDefault="00136D8D" w:rsidP="00136D8D">
            <w:pPr>
              <w:jc w:val="center"/>
              <w:rPr>
                <w:rFonts w:ascii="ＭＳ Ｐゴシック" w:eastAsia="ＭＳ Ｐゴシック" w:hAnsi="ＭＳ Ｐゴシック"/>
                <w:sz w:val="28"/>
                <w:szCs w:val="28"/>
              </w:rPr>
            </w:pPr>
            <w:r w:rsidRPr="00EE1C14">
              <w:rPr>
                <w:rFonts w:ascii="ＭＳ Ｐゴシック" w:eastAsia="ＭＳ Ｐゴシック" w:hAnsi="ＭＳ Ｐゴシック" w:hint="eastAsia"/>
                <w:sz w:val="28"/>
                <w:szCs w:val="28"/>
              </w:rPr>
              <w:t>専攻医氏名</w:t>
            </w:r>
          </w:p>
        </w:tc>
        <w:tc>
          <w:tcPr>
            <w:tcW w:w="4868" w:type="dxa"/>
            <w:vAlign w:val="center"/>
          </w:tcPr>
          <w:p w14:paraId="08CE7EA8" w14:textId="77777777" w:rsidR="00136D8D" w:rsidRPr="00E82830" w:rsidRDefault="00136D8D" w:rsidP="00E82830">
            <w:pPr>
              <w:rPr>
                <w:rFonts w:ascii="ＭＳ Ｐゴシック" w:eastAsia="ＭＳ Ｐゴシック" w:hAnsi="ＭＳ Ｐゴシック"/>
                <w:sz w:val="32"/>
                <w:szCs w:val="32"/>
              </w:rPr>
            </w:pPr>
          </w:p>
        </w:tc>
      </w:tr>
    </w:tbl>
    <w:p w14:paraId="00128814" w14:textId="441AC09D" w:rsidR="00136D8D" w:rsidRDefault="00136D8D">
      <w:pPr>
        <w:widowControl/>
        <w:jc w:val="left"/>
        <w:rPr>
          <w:rFonts w:ascii="ＭＳ Ｐゴシック" w:eastAsia="ＭＳ Ｐゴシック" w:hAnsi="ＭＳ Ｐゴシック"/>
          <w:sz w:val="40"/>
          <w:szCs w:val="40"/>
        </w:rPr>
      </w:pPr>
    </w:p>
    <w:p w14:paraId="3B87A06F" w14:textId="31D67166" w:rsidR="008F2338" w:rsidRPr="007018ED" w:rsidRDefault="00136D8D" w:rsidP="0013253A">
      <w:pPr>
        <w:widowControl/>
        <w:jc w:val="center"/>
        <w:rPr>
          <w:rFonts w:ascii="ＭＳ Ｐゴシック" w:eastAsia="ＭＳ Ｐゴシック" w:hAnsi="ＭＳ Ｐゴシック"/>
          <w:sz w:val="96"/>
          <w:szCs w:val="96"/>
          <w:bdr w:val="single" w:sz="4" w:space="0" w:color="auto"/>
        </w:rPr>
      </w:pPr>
      <w:r>
        <w:rPr>
          <w:rFonts w:ascii="ＭＳ Ｐゴシック" w:eastAsia="ＭＳ Ｐゴシック" w:hAnsi="ＭＳ Ｐゴシック"/>
          <w:sz w:val="40"/>
          <w:szCs w:val="40"/>
        </w:rPr>
        <w:br w:type="page"/>
      </w:r>
      <w:r w:rsidR="00AB5888" w:rsidRPr="007018ED">
        <w:rPr>
          <w:rFonts w:ascii="ＭＳ Ｐゴシック" w:eastAsia="ＭＳ Ｐゴシック" w:hAnsi="ＭＳ Ｐゴシック" w:hint="eastAsia"/>
          <w:sz w:val="96"/>
          <w:szCs w:val="96"/>
          <w:bdr w:val="single" w:sz="4" w:space="0" w:color="auto"/>
        </w:rPr>
        <w:lastRenderedPageBreak/>
        <w:t>研修目標と評価表</w:t>
      </w:r>
    </w:p>
    <w:p w14:paraId="3322513E" w14:textId="46937C9B" w:rsidR="00AB5888" w:rsidRDefault="00AB5888" w:rsidP="00AB5888">
      <w:pPr>
        <w:widowControl/>
        <w:jc w:val="center"/>
        <w:rPr>
          <w:rFonts w:ascii="ＭＳ Ｐゴシック" w:eastAsia="ＭＳ Ｐゴシック" w:hAnsi="ＭＳ Ｐゴシック"/>
          <w:sz w:val="72"/>
          <w:szCs w:val="72"/>
          <w:bdr w:val="single" w:sz="4" w:space="0" w:color="auto"/>
        </w:rPr>
      </w:pPr>
    </w:p>
    <w:tbl>
      <w:tblPr>
        <w:tblStyle w:val="a3"/>
        <w:tblW w:w="0" w:type="auto"/>
        <w:jc w:val="center"/>
        <w:tblLook w:val="04A0" w:firstRow="1" w:lastRow="0" w:firstColumn="1" w:lastColumn="0" w:noHBand="0" w:noVBand="1"/>
      </w:tblPr>
      <w:tblGrid>
        <w:gridCol w:w="7053"/>
      </w:tblGrid>
      <w:tr w:rsidR="00AB5888" w14:paraId="3B5F499F" w14:textId="77777777" w:rsidTr="00D0096F">
        <w:trPr>
          <w:jc w:val="center"/>
        </w:trPr>
        <w:tc>
          <w:tcPr>
            <w:tcW w:w="7053" w:type="dxa"/>
          </w:tcPr>
          <w:p w14:paraId="126EAFE9" w14:textId="7940A91B" w:rsidR="00AB5888" w:rsidRPr="00AB5888" w:rsidRDefault="00AB5888" w:rsidP="00AB5888">
            <w:pPr>
              <w:widowControl/>
              <w:jc w:val="center"/>
              <w:rPr>
                <w:rFonts w:ascii="ＭＳ Ｐゴシック" w:eastAsia="ＭＳ Ｐゴシック" w:hAnsi="ＭＳ Ｐゴシック"/>
                <w:sz w:val="72"/>
                <w:szCs w:val="72"/>
              </w:rPr>
            </w:pPr>
            <w:r w:rsidRPr="00D0096F">
              <w:rPr>
                <w:rFonts w:ascii="ＭＳ Ｐゴシック" w:eastAsia="ＭＳ Ｐゴシック" w:hAnsi="ＭＳ Ｐゴシック" w:hint="eastAsia"/>
                <w:sz w:val="52"/>
                <w:szCs w:val="52"/>
              </w:rPr>
              <w:t>一般目標</w:t>
            </w:r>
          </w:p>
        </w:tc>
      </w:tr>
      <w:tr w:rsidR="00AB5888" w:rsidRPr="00D0096F" w14:paraId="57E84376" w14:textId="77777777" w:rsidTr="00D0096F">
        <w:trPr>
          <w:jc w:val="center"/>
        </w:trPr>
        <w:tc>
          <w:tcPr>
            <w:tcW w:w="7053" w:type="dxa"/>
          </w:tcPr>
          <w:p w14:paraId="0C87738D" w14:textId="77777777" w:rsidR="00D0096F" w:rsidRDefault="00AB5888" w:rsidP="00D0096F">
            <w:pPr>
              <w:widowControl/>
              <w:jc w:val="left"/>
              <w:rPr>
                <w:rFonts w:ascii="ＭＳ Ｐゴシック" w:eastAsia="ＭＳ Ｐゴシック" w:hAnsi="ＭＳ Ｐゴシック"/>
                <w:sz w:val="44"/>
                <w:szCs w:val="44"/>
              </w:rPr>
            </w:pPr>
            <w:r w:rsidRPr="00D0096F">
              <w:rPr>
                <w:rFonts w:ascii="ＭＳ Ｐゴシック" w:eastAsia="ＭＳ Ｐゴシック" w:hAnsi="ＭＳ Ｐゴシック" w:hint="eastAsia"/>
                <w:sz w:val="44"/>
                <w:szCs w:val="44"/>
              </w:rPr>
              <w:t>病理専門医として適切な医療に貢献するために、診断病理学に必要な</w:t>
            </w:r>
          </w:p>
          <w:p w14:paraId="519839A5" w14:textId="26EDD169" w:rsidR="00AB5888" w:rsidRPr="00D0096F" w:rsidRDefault="00AB5888" w:rsidP="00D0096F">
            <w:pPr>
              <w:widowControl/>
              <w:jc w:val="left"/>
              <w:rPr>
                <w:rFonts w:ascii="ＭＳ Ｐゴシック" w:eastAsia="ＭＳ Ｐゴシック" w:hAnsi="ＭＳ Ｐゴシック"/>
                <w:sz w:val="44"/>
                <w:szCs w:val="44"/>
              </w:rPr>
            </w:pPr>
            <w:r w:rsidRPr="00D0096F">
              <w:rPr>
                <w:rFonts w:ascii="ＭＳ Ｐゴシック" w:eastAsia="ＭＳ Ｐゴシック" w:hAnsi="ＭＳ Ｐゴシック" w:hint="eastAsia"/>
                <w:sz w:val="44"/>
                <w:szCs w:val="44"/>
              </w:rPr>
              <w:t>知識、技能、態度を身につける。</w:t>
            </w:r>
          </w:p>
        </w:tc>
      </w:tr>
    </w:tbl>
    <w:p w14:paraId="23203248" w14:textId="4368A9DC" w:rsidR="00AB5888" w:rsidRPr="00D0096F" w:rsidRDefault="00AB5888" w:rsidP="00AB5888">
      <w:pPr>
        <w:widowControl/>
        <w:jc w:val="center"/>
        <w:rPr>
          <w:rFonts w:ascii="ＭＳ Ｐゴシック" w:eastAsia="ＭＳ Ｐゴシック" w:hAnsi="ＭＳ Ｐゴシック"/>
          <w:sz w:val="44"/>
          <w:szCs w:val="44"/>
        </w:rPr>
      </w:pPr>
    </w:p>
    <w:tbl>
      <w:tblPr>
        <w:tblStyle w:val="a3"/>
        <w:tblW w:w="0" w:type="auto"/>
        <w:jc w:val="center"/>
        <w:tblLook w:val="04A0" w:firstRow="1" w:lastRow="0" w:firstColumn="1" w:lastColumn="0" w:noHBand="0" w:noVBand="1"/>
      </w:tblPr>
      <w:tblGrid>
        <w:gridCol w:w="7047"/>
      </w:tblGrid>
      <w:tr w:rsidR="00D0096F" w:rsidRPr="00D0096F" w14:paraId="1E0713A7" w14:textId="77777777" w:rsidTr="00D0096F">
        <w:trPr>
          <w:jc w:val="center"/>
        </w:trPr>
        <w:tc>
          <w:tcPr>
            <w:tcW w:w="7047" w:type="dxa"/>
            <w:tcBorders>
              <w:top w:val="nil"/>
              <w:left w:val="nil"/>
              <w:bottom w:val="single" w:sz="4" w:space="0" w:color="auto"/>
              <w:right w:val="nil"/>
            </w:tcBorders>
          </w:tcPr>
          <w:p w14:paraId="10B8D66F" w14:textId="4DFD4FFA" w:rsidR="00D0096F" w:rsidRPr="00D0096F" w:rsidRDefault="00D0096F" w:rsidP="00AB5888">
            <w:pPr>
              <w:widowControl/>
              <w:jc w:val="center"/>
              <w:rPr>
                <w:rFonts w:ascii="ＭＳ Ｐゴシック" w:eastAsia="ＭＳ Ｐゴシック" w:hAnsi="ＭＳ Ｐゴシック"/>
                <w:sz w:val="44"/>
                <w:szCs w:val="44"/>
              </w:rPr>
            </w:pPr>
            <w:r w:rsidRPr="00D0096F">
              <w:rPr>
                <w:rFonts w:ascii="ＭＳ Ｐゴシック" w:eastAsia="ＭＳ Ｐゴシック" w:hAnsi="ＭＳ Ｐゴシック" w:hint="eastAsia"/>
                <w:sz w:val="44"/>
                <w:szCs w:val="44"/>
              </w:rPr>
              <w:t>研修の目安</w:t>
            </w:r>
          </w:p>
        </w:tc>
      </w:tr>
      <w:tr w:rsidR="00D0096F" w:rsidRPr="00D0096F" w14:paraId="0D679E0E" w14:textId="77777777" w:rsidTr="00D0096F">
        <w:trPr>
          <w:jc w:val="center"/>
        </w:trPr>
        <w:tc>
          <w:tcPr>
            <w:tcW w:w="7047" w:type="dxa"/>
            <w:tcBorders>
              <w:top w:val="single" w:sz="4" w:space="0" w:color="auto"/>
            </w:tcBorders>
          </w:tcPr>
          <w:p w14:paraId="6A3F52FD" w14:textId="77777777" w:rsidR="00D0096F" w:rsidRPr="00D0096F" w:rsidRDefault="00D0096F" w:rsidP="00D0096F">
            <w:pPr>
              <w:widowControl/>
              <w:jc w:val="center"/>
              <w:rPr>
                <w:rFonts w:ascii="ＭＳ Ｐゴシック" w:eastAsia="ＭＳ Ｐゴシック" w:hAnsi="ＭＳ Ｐゴシック"/>
                <w:sz w:val="32"/>
                <w:szCs w:val="32"/>
              </w:rPr>
            </w:pPr>
            <w:r w:rsidRPr="00D0096F">
              <w:rPr>
                <w:rFonts w:ascii="ＭＳ Ｐゴシック" w:eastAsia="ＭＳ Ｐゴシック" w:hAnsi="ＭＳ Ｐゴシック" w:hint="eastAsia"/>
                <w:sz w:val="32"/>
                <w:szCs w:val="32"/>
              </w:rPr>
              <w:t>Ⅰ．専門研修</w:t>
            </w:r>
            <w:r w:rsidRPr="00D0096F">
              <w:rPr>
                <w:rFonts w:ascii="ＭＳ Ｐゴシック" w:eastAsia="ＭＳ Ｐゴシック" w:hAnsi="ＭＳ Ｐゴシック"/>
                <w:sz w:val="32"/>
                <w:szCs w:val="32"/>
              </w:rPr>
              <w:t xml:space="preserve">1年目　（Basic　 　　/Skill level Ⅰ）　　</w:t>
            </w:r>
          </w:p>
          <w:p w14:paraId="1A5FA32E" w14:textId="77777777" w:rsidR="00D0096F" w:rsidRPr="00D0096F" w:rsidRDefault="00D0096F" w:rsidP="00D0096F">
            <w:pPr>
              <w:widowControl/>
              <w:jc w:val="center"/>
              <w:rPr>
                <w:rFonts w:ascii="ＭＳ Ｐゴシック" w:eastAsia="ＭＳ Ｐゴシック" w:hAnsi="ＭＳ Ｐゴシック"/>
                <w:sz w:val="32"/>
                <w:szCs w:val="32"/>
              </w:rPr>
            </w:pPr>
            <w:r w:rsidRPr="00D0096F">
              <w:rPr>
                <w:rFonts w:ascii="ＭＳ Ｐゴシック" w:eastAsia="ＭＳ Ｐゴシック" w:hAnsi="ＭＳ Ｐゴシック" w:hint="eastAsia"/>
                <w:sz w:val="32"/>
                <w:szCs w:val="32"/>
              </w:rPr>
              <w:t>Ⅱ．専門研修</w:t>
            </w:r>
            <w:r w:rsidRPr="00D0096F">
              <w:rPr>
                <w:rFonts w:ascii="ＭＳ Ｐゴシック" w:eastAsia="ＭＳ Ｐゴシック" w:hAnsi="ＭＳ Ｐゴシック"/>
                <w:sz w:val="32"/>
                <w:szCs w:val="32"/>
              </w:rPr>
              <w:t xml:space="preserve">2年目　（Advance-1/Skill level Ⅱ）　　</w:t>
            </w:r>
          </w:p>
          <w:p w14:paraId="1089B168" w14:textId="6203EB6F" w:rsidR="00D0096F" w:rsidRPr="00D0096F" w:rsidRDefault="00D0096F" w:rsidP="00D0096F">
            <w:pPr>
              <w:widowControl/>
              <w:jc w:val="center"/>
              <w:rPr>
                <w:rFonts w:ascii="ＭＳ Ｐゴシック" w:eastAsia="ＭＳ Ｐゴシック" w:hAnsi="ＭＳ Ｐゴシック"/>
                <w:sz w:val="72"/>
                <w:szCs w:val="72"/>
              </w:rPr>
            </w:pPr>
            <w:r w:rsidRPr="00D0096F">
              <w:rPr>
                <w:rFonts w:ascii="ＭＳ Ｐゴシック" w:eastAsia="ＭＳ Ｐゴシック" w:hAnsi="ＭＳ Ｐゴシック" w:hint="eastAsia"/>
                <w:sz w:val="32"/>
                <w:szCs w:val="32"/>
              </w:rPr>
              <w:t>Ⅲ．専門研修</w:t>
            </w:r>
            <w:r w:rsidRPr="00D0096F">
              <w:rPr>
                <w:rFonts w:ascii="ＭＳ Ｐゴシック" w:eastAsia="ＭＳ Ｐゴシック" w:hAnsi="ＭＳ Ｐゴシック"/>
                <w:sz w:val="32"/>
                <w:szCs w:val="32"/>
              </w:rPr>
              <w:t xml:space="preserve">3年目　（Advance-2/Skill level Ⅲ）　</w:t>
            </w:r>
          </w:p>
        </w:tc>
      </w:tr>
    </w:tbl>
    <w:p w14:paraId="21493B42" w14:textId="327F365A" w:rsidR="00D0096F" w:rsidRDefault="00D0096F" w:rsidP="00AB5888">
      <w:pPr>
        <w:widowControl/>
        <w:jc w:val="center"/>
        <w:rPr>
          <w:rFonts w:ascii="ＭＳ Ｐゴシック" w:eastAsia="ＭＳ Ｐゴシック" w:hAnsi="ＭＳ Ｐゴシック"/>
          <w:sz w:val="72"/>
          <w:szCs w:val="72"/>
          <w:bdr w:val="single" w:sz="4" w:space="0" w:color="auto"/>
        </w:rPr>
      </w:pPr>
    </w:p>
    <w:tbl>
      <w:tblPr>
        <w:tblStyle w:val="a3"/>
        <w:tblW w:w="0" w:type="auto"/>
        <w:tblLook w:val="04A0" w:firstRow="1" w:lastRow="0" w:firstColumn="1" w:lastColumn="0" w:noHBand="0" w:noVBand="1"/>
      </w:tblPr>
      <w:tblGrid>
        <w:gridCol w:w="9174"/>
      </w:tblGrid>
      <w:tr w:rsidR="00D0096F" w14:paraId="628E906C" w14:textId="77777777" w:rsidTr="007018ED">
        <w:tc>
          <w:tcPr>
            <w:tcW w:w="9174" w:type="dxa"/>
            <w:tcBorders>
              <w:top w:val="nil"/>
              <w:left w:val="nil"/>
              <w:bottom w:val="single" w:sz="4" w:space="0" w:color="auto"/>
              <w:right w:val="nil"/>
            </w:tcBorders>
          </w:tcPr>
          <w:p w14:paraId="086695D4" w14:textId="4AE871AD" w:rsidR="00D0096F" w:rsidRDefault="00D0096F" w:rsidP="00AB5888">
            <w:pPr>
              <w:widowControl/>
              <w:jc w:val="center"/>
              <w:rPr>
                <w:rFonts w:ascii="ＭＳ Ｐゴシック" w:eastAsia="ＭＳ Ｐゴシック" w:hAnsi="ＭＳ Ｐゴシック"/>
                <w:sz w:val="72"/>
                <w:szCs w:val="72"/>
                <w:bdr w:val="single" w:sz="4" w:space="0" w:color="auto"/>
              </w:rPr>
            </w:pPr>
            <w:r w:rsidRPr="00D0096F">
              <w:rPr>
                <w:rFonts w:ascii="ＭＳ Ｐゴシック" w:eastAsia="ＭＳ Ｐゴシック" w:hAnsi="ＭＳ Ｐゴシック" w:hint="eastAsia"/>
                <w:sz w:val="48"/>
                <w:szCs w:val="48"/>
              </w:rPr>
              <w:t>評価について</w:t>
            </w:r>
          </w:p>
        </w:tc>
      </w:tr>
      <w:tr w:rsidR="00D0096F" w14:paraId="5AD70A08" w14:textId="77777777" w:rsidTr="007018ED">
        <w:tc>
          <w:tcPr>
            <w:tcW w:w="9174" w:type="dxa"/>
            <w:tcBorders>
              <w:top w:val="single" w:sz="4" w:space="0" w:color="auto"/>
            </w:tcBorders>
          </w:tcPr>
          <w:p w14:paraId="6A65C83B" w14:textId="77777777" w:rsidR="00D0096F" w:rsidRDefault="00D0096F" w:rsidP="00AB5888">
            <w:pPr>
              <w:widowControl/>
              <w:jc w:val="center"/>
              <w:rPr>
                <w:rFonts w:ascii="ＭＳ Ｐゴシック" w:eastAsia="ＭＳ Ｐゴシック" w:hAnsi="ＭＳ Ｐゴシック"/>
                <w:sz w:val="32"/>
                <w:szCs w:val="32"/>
              </w:rPr>
            </w:pPr>
            <w:r w:rsidRPr="00D0096F">
              <w:rPr>
                <w:rFonts w:ascii="ＭＳ Ｐゴシック" w:eastAsia="ＭＳ Ｐゴシック" w:hAnsi="ＭＳ Ｐゴシック" w:hint="eastAsia"/>
                <w:sz w:val="32"/>
                <w:szCs w:val="32"/>
              </w:rPr>
              <w:t xml:space="preserve">評価は　</w:t>
            </w:r>
            <w:r w:rsidRPr="00D0096F">
              <w:rPr>
                <w:rFonts w:ascii="ＭＳ Ｐゴシック" w:eastAsia="ＭＳ Ｐゴシック" w:hAnsi="ＭＳ Ｐゴシック"/>
                <w:sz w:val="32"/>
                <w:szCs w:val="32"/>
              </w:rPr>
              <w:t>a : 十分できる、 b : できる、 c : 要努力、の3段階とする。</w:t>
            </w:r>
          </w:p>
          <w:p w14:paraId="12477819" w14:textId="46D71295" w:rsidR="0076053C" w:rsidRPr="00D0096F" w:rsidRDefault="0076053C" w:rsidP="00AB5888">
            <w:pPr>
              <w:widowControl/>
              <w:jc w:val="center"/>
              <w:rPr>
                <w:rFonts w:ascii="ＭＳ Ｐゴシック" w:eastAsia="ＭＳ Ｐゴシック" w:hAnsi="ＭＳ Ｐゴシック"/>
                <w:sz w:val="32"/>
                <w:szCs w:val="32"/>
                <w:bdr w:val="single" w:sz="4" w:space="0" w:color="auto"/>
              </w:rPr>
            </w:pPr>
            <w:r w:rsidRPr="0076053C">
              <w:rPr>
                <w:rFonts w:ascii="ＭＳ Ｐゴシック" w:eastAsia="ＭＳ Ｐゴシック" w:hAnsi="ＭＳ Ｐゴシック" w:hint="eastAsia"/>
                <w:sz w:val="32"/>
                <w:szCs w:val="32"/>
              </w:rPr>
              <w:t>（各項目に〇または当てはまるもの以外は消す）</w:t>
            </w:r>
          </w:p>
        </w:tc>
      </w:tr>
      <w:tr w:rsidR="00D0096F" w14:paraId="133B84EB" w14:textId="77777777" w:rsidTr="007018ED">
        <w:tc>
          <w:tcPr>
            <w:tcW w:w="9174" w:type="dxa"/>
          </w:tcPr>
          <w:p w14:paraId="2D4F542D" w14:textId="77777777" w:rsidR="00D0096F" w:rsidRPr="00D0096F" w:rsidRDefault="00D0096F" w:rsidP="007018ED">
            <w:pPr>
              <w:widowControl/>
              <w:jc w:val="left"/>
              <w:rPr>
                <w:rFonts w:ascii="ＭＳ Ｐゴシック" w:eastAsia="ＭＳ Ｐゴシック" w:hAnsi="ＭＳ Ｐゴシック"/>
                <w:sz w:val="32"/>
                <w:szCs w:val="32"/>
              </w:rPr>
            </w:pPr>
            <w:r w:rsidRPr="00D0096F">
              <w:rPr>
                <w:rFonts w:ascii="ＭＳ Ｐゴシック" w:eastAsia="ＭＳ Ｐゴシック" w:hAnsi="ＭＳ Ｐゴシック" w:hint="eastAsia"/>
                <w:sz w:val="32"/>
                <w:szCs w:val="32"/>
              </w:rPr>
              <w:t>前年度の評価よりも上の評価になれば、追加して○をして良い。</w:t>
            </w:r>
          </w:p>
          <w:p w14:paraId="06A8C288" w14:textId="575D1A03" w:rsidR="00D0096F" w:rsidRPr="00D0096F" w:rsidRDefault="00D0096F" w:rsidP="007018ED">
            <w:pPr>
              <w:widowControl/>
              <w:jc w:val="left"/>
              <w:rPr>
                <w:rFonts w:ascii="ＭＳ Ｐゴシック" w:eastAsia="ＭＳ Ｐゴシック" w:hAnsi="ＭＳ Ｐゴシック"/>
                <w:sz w:val="32"/>
                <w:szCs w:val="32"/>
              </w:rPr>
            </w:pPr>
            <w:r w:rsidRPr="00D0096F">
              <w:rPr>
                <w:rFonts w:ascii="ＭＳ Ｐゴシック" w:eastAsia="ＭＳ Ｐゴシック" w:hAnsi="ＭＳ Ｐゴシック" w:hint="eastAsia"/>
                <w:sz w:val="32"/>
                <w:szCs w:val="32"/>
              </w:rPr>
              <w:t xml:space="preserve">　（最終判定は最も上のものとする）　　　　　　　　　　　　　　　　　　</w:t>
            </w:r>
          </w:p>
        </w:tc>
      </w:tr>
      <w:tr w:rsidR="00D0096F" w14:paraId="6F7BAD6F" w14:textId="77777777" w:rsidTr="007018ED">
        <w:tc>
          <w:tcPr>
            <w:tcW w:w="9174" w:type="dxa"/>
          </w:tcPr>
          <w:p w14:paraId="71243479" w14:textId="77777777" w:rsidR="00D0096F" w:rsidRPr="00D0096F" w:rsidRDefault="00D0096F" w:rsidP="007018ED">
            <w:pPr>
              <w:widowControl/>
              <w:jc w:val="left"/>
              <w:rPr>
                <w:rFonts w:ascii="ＭＳ Ｐゴシック" w:eastAsia="ＭＳ Ｐゴシック" w:hAnsi="ＭＳ Ｐゴシック"/>
                <w:sz w:val="32"/>
                <w:szCs w:val="32"/>
              </w:rPr>
            </w:pPr>
            <w:r w:rsidRPr="00D0096F">
              <w:rPr>
                <w:rFonts w:ascii="ＭＳ Ｐゴシック" w:eastAsia="ＭＳ Ｐゴシック" w:hAnsi="ＭＳ Ｐゴシック" w:hint="eastAsia"/>
                <w:sz w:val="32"/>
                <w:szCs w:val="32"/>
              </w:rPr>
              <w:t>専門医受験のためには、研修指導責任者の最終評価（各項目の</w:t>
            </w:r>
          </w:p>
          <w:p w14:paraId="14FE0111" w14:textId="43F0A709" w:rsidR="00D0096F" w:rsidRPr="00D0096F" w:rsidRDefault="00D0096F" w:rsidP="007018ED">
            <w:pPr>
              <w:widowControl/>
              <w:jc w:val="left"/>
              <w:rPr>
                <w:rFonts w:ascii="ＭＳ Ｐゴシック" w:eastAsia="ＭＳ Ｐゴシック" w:hAnsi="ＭＳ Ｐゴシック"/>
                <w:sz w:val="32"/>
                <w:szCs w:val="32"/>
              </w:rPr>
            </w:pPr>
            <w:r w:rsidRPr="00D0096F">
              <w:rPr>
                <w:rFonts w:ascii="ＭＳ Ｐゴシック" w:eastAsia="ＭＳ Ｐゴシック" w:hAnsi="ＭＳ Ｐゴシック" w:hint="eastAsia"/>
                <w:sz w:val="32"/>
                <w:szCs w:val="32"/>
              </w:rPr>
              <w:t>最下段に記入されるもの）が</w:t>
            </w:r>
            <w:r w:rsidRPr="00D0096F">
              <w:rPr>
                <w:rFonts w:ascii="ＭＳ Ｐゴシック" w:eastAsia="ＭＳ Ｐゴシック" w:hAnsi="ＭＳ Ｐゴシック"/>
                <w:sz w:val="32"/>
                <w:szCs w:val="32"/>
              </w:rPr>
              <w:t>b 以上であることが求められる。</w:t>
            </w:r>
          </w:p>
        </w:tc>
      </w:tr>
      <w:tr w:rsidR="00D0096F" w14:paraId="2F445559" w14:textId="77777777" w:rsidTr="007018ED">
        <w:tc>
          <w:tcPr>
            <w:tcW w:w="9174" w:type="dxa"/>
          </w:tcPr>
          <w:p w14:paraId="52E13DC7" w14:textId="77777777" w:rsidR="0076053C" w:rsidRDefault="007018ED" w:rsidP="0076053C">
            <w:pPr>
              <w:widowControl/>
              <w:jc w:val="left"/>
              <w:rPr>
                <w:rFonts w:ascii="ＭＳ Ｐゴシック" w:eastAsia="ＭＳ Ｐゴシック" w:hAnsi="ＭＳ Ｐゴシック"/>
                <w:sz w:val="32"/>
                <w:szCs w:val="32"/>
              </w:rPr>
            </w:pPr>
            <w:r w:rsidRPr="007018ED">
              <w:rPr>
                <w:rFonts w:ascii="ＭＳ Ｐゴシック" w:eastAsia="ＭＳ Ｐゴシック" w:hAnsi="ＭＳ Ｐゴシック" w:hint="eastAsia"/>
                <w:sz w:val="32"/>
                <w:szCs w:val="32"/>
              </w:rPr>
              <w:t>各項目の研修修了をもって、専門医受験申請のための研修修了</w:t>
            </w:r>
          </w:p>
          <w:p w14:paraId="197B6E54" w14:textId="11A3C5A0" w:rsidR="00D0096F" w:rsidRPr="007018ED" w:rsidRDefault="007018ED" w:rsidP="0076053C">
            <w:pPr>
              <w:widowControl/>
              <w:jc w:val="left"/>
              <w:rPr>
                <w:rFonts w:ascii="ＭＳ Ｐゴシック" w:eastAsia="ＭＳ Ｐゴシック" w:hAnsi="ＭＳ Ｐゴシック"/>
                <w:sz w:val="32"/>
                <w:szCs w:val="32"/>
              </w:rPr>
            </w:pPr>
            <w:r w:rsidRPr="007018ED">
              <w:rPr>
                <w:rFonts w:ascii="ＭＳ Ｐゴシック" w:eastAsia="ＭＳ Ｐゴシック" w:hAnsi="ＭＳ Ｐゴシック" w:hint="eastAsia"/>
                <w:sz w:val="32"/>
                <w:szCs w:val="32"/>
              </w:rPr>
              <w:t>証明書とする。</w:t>
            </w:r>
          </w:p>
        </w:tc>
      </w:tr>
    </w:tbl>
    <w:p w14:paraId="0B8CE1E1" w14:textId="36C23B8C" w:rsidR="007018ED" w:rsidRDefault="007018ED">
      <w:pPr>
        <w:widowControl/>
        <w:jc w:val="left"/>
        <w:rPr>
          <w:rFonts w:ascii="ＭＳ Ｐゴシック" w:eastAsia="ＭＳ Ｐゴシック" w:hAnsi="ＭＳ Ｐゴシック"/>
          <w:sz w:val="72"/>
          <w:szCs w:val="72"/>
          <w:bdr w:val="single" w:sz="4" w:space="0" w:color="auto"/>
        </w:rPr>
      </w:pPr>
    </w:p>
    <w:p w14:paraId="4D1764BF" w14:textId="6B7E51CC" w:rsidR="00D0096F" w:rsidRDefault="007018ED" w:rsidP="007018ED">
      <w:pPr>
        <w:widowControl/>
        <w:jc w:val="center"/>
        <w:rPr>
          <w:rFonts w:ascii="ＭＳ Ｐゴシック" w:eastAsia="ＭＳ Ｐゴシック" w:hAnsi="ＭＳ Ｐゴシック"/>
          <w:sz w:val="32"/>
          <w:szCs w:val="32"/>
        </w:rPr>
      </w:pPr>
      <w:r w:rsidRPr="007018ED">
        <w:rPr>
          <w:rFonts w:ascii="ＭＳ Ｐゴシック" w:eastAsia="ＭＳ Ｐゴシック" w:hAnsi="ＭＳ Ｐゴシック" w:hint="eastAsia"/>
          <w:sz w:val="32"/>
          <w:szCs w:val="32"/>
        </w:rPr>
        <w:lastRenderedPageBreak/>
        <w:t>行動目標</w:t>
      </w:r>
    </w:p>
    <w:p w14:paraId="5292B914" w14:textId="57584338" w:rsidR="007018ED" w:rsidRPr="001B02D6" w:rsidRDefault="007018ED" w:rsidP="007018ED">
      <w:pPr>
        <w:widowControl/>
        <w:rPr>
          <w:rFonts w:ascii="ＭＳ Ｐゴシック" w:eastAsia="ＭＳ Ｐゴシック" w:hAnsi="ＭＳ Ｐゴシック"/>
          <w:b/>
          <w:bCs/>
          <w:sz w:val="28"/>
          <w:szCs w:val="28"/>
        </w:rPr>
      </w:pPr>
      <w:r w:rsidRPr="001B02D6">
        <w:rPr>
          <w:rFonts w:ascii="ＭＳ Ｐゴシック" w:eastAsia="ＭＳ Ｐゴシック" w:hAnsi="ＭＳ Ｐゴシック" w:hint="eastAsia"/>
          <w:b/>
          <w:bCs/>
          <w:sz w:val="28"/>
          <w:szCs w:val="28"/>
        </w:rPr>
        <w:t>Ⅰ</w:t>
      </w:r>
      <w:r w:rsidRPr="001B02D6">
        <w:rPr>
          <w:rFonts w:ascii="ＭＳ Ｐゴシック" w:eastAsia="ＭＳ Ｐゴシック" w:hAnsi="ＭＳ Ｐゴシック"/>
          <w:b/>
          <w:bCs/>
          <w:sz w:val="28"/>
          <w:szCs w:val="28"/>
        </w:rPr>
        <w:t>.必要な知識</w:t>
      </w:r>
    </w:p>
    <w:p w14:paraId="7017A849" w14:textId="6ADA8ADC" w:rsidR="007018ED" w:rsidRPr="001B02D6" w:rsidRDefault="007018ED" w:rsidP="007018ED">
      <w:pPr>
        <w:widowControl/>
        <w:rPr>
          <w:rFonts w:ascii="ＭＳ Ｐゴシック" w:eastAsia="ＭＳ Ｐゴシック" w:hAnsi="ＭＳ Ｐゴシック"/>
          <w:b/>
          <w:bCs/>
          <w:sz w:val="24"/>
          <w:szCs w:val="24"/>
        </w:rPr>
      </w:pPr>
      <w:r w:rsidRPr="001B02D6">
        <w:rPr>
          <w:rFonts w:ascii="ＭＳ Ｐゴシック" w:eastAsia="ＭＳ Ｐゴシック" w:hAnsi="ＭＳ Ｐゴシック" w:hint="eastAsia"/>
          <w:b/>
          <w:bCs/>
          <w:sz w:val="24"/>
          <w:szCs w:val="24"/>
        </w:rPr>
        <w:t>１）   </w:t>
      </w:r>
      <w:r w:rsidRPr="001B02D6">
        <w:rPr>
          <w:rFonts w:ascii="ＭＳ Ｐゴシック" w:eastAsia="ＭＳ Ｐゴシック" w:hAnsi="ＭＳ Ｐゴシック"/>
          <w:b/>
          <w:bCs/>
          <w:sz w:val="24"/>
          <w:szCs w:val="24"/>
        </w:rPr>
        <w:t xml:space="preserve"> 病理業務に関わる知識</w:t>
      </w:r>
    </w:p>
    <w:p w14:paraId="198153E5" w14:textId="26CE5631" w:rsidR="007018ED" w:rsidRPr="001B02D6" w:rsidRDefault="007018ED" w:rsidP="007018ED">
      <w:pPr>
        <w:widowControl/>
        <w:rPr>
          <w:rFonts w:ascii="ＭＳ Ｐゴシック" w:eastAsia="ＭＳ Ｐゴシック" w:hAnsi="ＭＳ Ｐゴシック"/>
          <w:b/>
          <w:bCs/>
        </w:rPr>
      </w:pPr>
      <w:r w:rsidRPr="001B02D6">
        <w:rPr>
          <w:rFonts w:ascii="ＭＳ Ｐゴシック" w:eastAsia="ＭＳ Ｐゴシック" w:hAnsi="ＭＳ Ｐゴシック" w:hint="eastAsia"/>
          <w:b/>
          <w:bCs/>
        </w:rPr>
        <w:t>１．病理業務に関連する法および制度を説明できる。</w:t>
      </w:r>
    </w:p>
    <w:tbl>
      <w:tblPr>
        <w:tblStyle w:val="a3"/>
        <w:tblW w:w="0" w:type="auto"/>
        <w:tblLook w:val="04A0" w:firstRow="1" w:lastRow="0" w:firstColumn="1" w:lastColumn="0" w:noHBand="0" w:noVBand="1"/>
      </w:tblPr>
      <w:tblGrid>
        <w:gridCol w:w="5812"/>
        <w:gridCol w:w="846"/>
        <w:gridCol w:w="850"/>
        <w:gridCol w:w="1134"/>
        <w:gridCol w:w="1094"/>
      </w:tblGrid>
      <w:tr w:rsidR="007018ED" w14:paraId="003BC533" w14:textId="77777777" w:rsidTr="00C87187">
        <w:tc>
          <w:tcPr>
            <w:tcW w:w="5812" w:type="dxa"/>
            <w:tcBorders>
              <w:top w:val="nil"/>
              <w:left w:val="nil"/>
              <w:bottom w:val="single" w:sz="4" w:space="0" w:color="auto"/>
              <w:right w:val="single" w:sz="4" w:space="0" w:color="auto"/>
            </w:tcBorders>
          </w:tcPr>
          <w:p w14:paraId="149B0A68" w14:textId="77777777" w:rsidR="007018ED" w:rsidRPr="00C87187" w:rsidRDefault="007018ED" w:rsidP="009E1F47">
            <w:pPr>
              <w:widowControl/>
              <w:jc w:val="left"/>
              <w:rPr>
                <w:rFonts w:ascii="ＭＳ Ｐ明朝" w:eastAsia="ＭＳ Ｐ明朝" w:hAnsi="ＭＳ Ｐ明朝"/>
                <w:sz w:val="20"/>
                <w:szCs w:val="20"/>
              </w:rPr>
            </w:pPr>
          </w:p>
        </w:tc>
        <w:tc>
          <w:tcPr>
            <w:tcW w:w="846" w:type="dxa"/>
            <w:tcBorders>
              <w:left w:val="single" w:sz="4" w:space="0" w:color="auto"/>
            </w:tcBorders>
          </w:tcPr>
          <w:p w14:paraId="2B3F5DC7" w14:textId="77777777" w:rsidR="00C87187" w:rsidRDefault="007018ED" w:rsidP="009E1F47">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1AEAF00E" w14:textId="405F835D" w:rsidR="007018ED" w:rsidRPr="00C87187" w:rsidRDefault="007018ED" w:rsidP="009E1F47">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42080C5F" w14:textId="4144DB3A" w:rsidR="007018ED" w:rsidRPr="00C87187" w:rsidRDefault="007018ED" w:rsidP="009E1F47">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21B0E33C" w14:textId="77777777" w:rsidR="009E1F47" w:rsidRPr="00C87187" w:rsidRDefault="007018ED" w:rsidP="009E1F47">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49CF76B2" w14:textId="1CD7E675" w:rsidR="007018ED" w:rsidRPr="00C87187" w:rsidRDefault="007018ED" w:rsidP="009E1F47">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370970DE" w14:textId="16B8CFF1" w:rsidR="007018ED" w:rsidRPr="00C87187" w:rsidRDefault="007018ED" w:rsidP="009E1F47">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C87187" w14:paraId="024E5CBB" w14:textId="77777777" w:rsidTr="00C87187">
        <w:tc>
          <w:tcPr>
            <w:tcW w:w="7508" w:type="dxa"/>
            <w:gridSpan w:val="3"/>
            <w:tcBorders>
              <w:top w:val="single" w:sz="4" w:space="0" w:color="auto"/>
            </w:tcBorders>
          </w:tcPr>
          <w:p w14:paraId="04BA2145" w14:textId="32B95F12" w:rsidR="00C87187" w:rsidRPr="001B02D6" w:rsidRDefault="00C87187" w:rsidP="00C87187">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739B0B36" w14:textId="3733C94B" w:rsidR="00C87187" w:rsidRPr="00C87187" w:rsidRDefault="00C87187" w:rsidP="009E1F4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1E0A0AD5" w14:textId="77777777" w:rsidR="00C87187" w:rsidRPr="00C87187" w:rsidRDefault="00C87187" w:rsidP="009E1F47">
            <w:pPr>
              <w:widowControl/>
              <w:jc w:val="center"/>
              <w:rPr>
                <w:rFonts w:ascii="ＭＳ Ｐ明朝" w:eastAsia="ＭＳ Ｐ明朝" w:hAnsi="ＭＳ Ｐ明朝"/>
                <w:sz w:val="20"/>
                <w:szCs w:val="20"/>
              </w:rPr>
            </w:pPr>
          </w:p>
        </w:tc>
      </w:tr>
      <w:tr w:rsidR="00C87187" w14:paraId="7E9BB556" w14:textId="77777777" w:rsidTr="00C87187">
        <w:tc>
          <w:tcPr>
            <w:tcW w:w="5812" w:type="dxa"/>
          </w:tcPr>
          <w:p w14:paraId="13483320" w14:textId="7B1D4B7A" w:rsidR="00C87187" w:rsidRPr="00C87187" w:rsidRDefault="00C87187" w:rsidP="00C87187">
            <w:pPr>
              <w:widowControl/>
              <w:jc w:val="left"/>
              <w:rPr>
                <w:rFonts w:ascii="ＭＳ Ｐ明朝" w:eastAsia="ＭＳ Ｐ明朝" w:hAnsi="ＭＳ Ｐ明朝"/>
                <w:sz w:val="20"/>
                <w:szCs w:val="20"/>
              </w:rPr>
            </w:pPr>
            <w:r w:rsidRPr="00C87187">
              <w:rPr>
                <w:rFonts w:ascii="ＭＳ Ｐ明朝" w:eastAsia="ＭＳ Ｐ明朝" w:hAnsi="ＭＳ Ｐ明朝"/>
                <w:sz w:val="20"/>
                <w:szCs w:val="20"/>
              </w:rPr>
              <w:t>(1) 医事法制および死体解剖保存法の概要について説明できる。</w:t>
            </w:r>
          </w:p>
        </w:tc>
        <w:tc>
          <w:tcPr>
            <w:tcW w:w="846" w:type="dxa"/>
            <w:vAlign w:val="center"/>
          </w:tcPr>
          <w:p w14:paraId="53DE0727" w14:textId="7456A9A5"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7C53A50" w14:textId="3BB71A59"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45ACC0E" w14:textId="77777777" w:rsidR="00C87187" w:rsidRPr="00C87187" w:rsidRDefault="00C87187" w:rsidP="00C87187">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1A530962" w14:textId="77777777" w:rsidR="00C87187" w:rsidRPr="00C87187" w:rsidRDefault="00C87187" w:rsidP="00C87187">
            <w:pPr>
              <w:widowControl/>
              <w:rPr>
                <w:rFonts w:ascii="ＭＳ Ｐ明朝" w:eastAsia="ＭＳ Ｐ明朝" w:hAnsi="ＭＳ Ｐ明朝"/>
                <w:sz w:val="20"/>
                <w:szCs w:val="20"/>
              </w:rPr>
            </w:pPr>
          </w:p>
        </w:tc>
      </w:tr>
      <w:tr w:rsidR="00C87187" w14:paraId="63F464E8" w14:textId="77777777" w:rsidTr="00C87187">
        <w:tc>
          <w:tcPr>
            <w:tcW w:w="5812" w:type="dxa"/>
          </w:tcPr>
          <w:p w14:paraId="3688A20C" w14:textId="1C7AC577" w:rsidR="00C87187" w:rsidRPr="00C87187" w:rsidRDefault="00C87187" w:rsidP="00C87187">
            <w:pPr>
              <w:widowControl/>
              <w:jc w:val="left"/>
              <w:rPr>
                <w:rFonts w:ascii="ＭＳ Ｐ明朝" w:eastAsia="ＭＳ Ｐ明朝" w:hAnsi="ＭＳ Ｐ明朝"/>
                <w:sz w:val="20"/>
                <w:szCs w:val="20"/>
              </w:rPr>
            </w:pPr>
            <w:r w:rsidRPr="00C87187">
              <w:rPr>
                <w:rFonts w:ascii="ＭＳ Ｐ明朝" w:eastAsia="ＭＳ Ｐ明朝" w:hAnsi="ＭＳ Ｐ明朝"/>
                <w:sz w:val="20"/>
                <w:szCs w:val="20"/>
              </w:rPr>
              <w:t>(2) 病理解剖許諾に関する法的事項、法医学的な検索を必要とする病理解剖の分類について説明できる。</w:t>
            </w:r>
          </w:p>
        </w:tc>
        <w:tc>
          <w:tcPr>
            <w:tcW w:w="846" w:type="dxa"/>
            <w:vAlign w:val="center"/>
          </w:tcPr>
          <w:p w14:paraId="32BD7F4D" w14:textId="7A85E765"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AC977C1" w14:textId="7E0AFC48"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E03E53B" w14:textId="77777777" w:rsidR="00C87187" w:rsidRPr="00C87187" w:rsidRDefault="00C87187" w:rsidP="00C87187">
            <w:pPr>
              <w:widowControl/>
              <w:rPr>
                <w:rFonts w:ascii="ＭＳ Ｐ明朝" w:eastAsia="ＭＳ Ｐ明朝" w:hAnsi="ＭＳ Ｐ明朝"/>
                <w:sz w:val="20"/>
                <w:szCs w:val="20"/>
              </w:rPr>
            </w:pPr>
          </w:p>
        </w:tc>
        <w:tc>
          <w:tcPr>
            <w:tcW w:w="1094" w:type="dxa"/>
            <w:tcBorders>
              <w:top w:val="nil"/>
              <w:left w:val="nil"/>
              <w:bottom w:val="nil"/>
              <w:right w:val="nil"/>
            </w:tcBorders>
          </w:tcPr>
          <w:p w14:paraId="467DD22A" w14:textId="77777777" w:rsidR="00C87187" w:rsidRPr="00C87187" w:rsidRDefault="00C87187" w:rsidP="00C87187">
            <w:pPr>
              <w:widowControl/>
              <w:rPr>
                <w:rFonts w:ascii="ＭＳ Ｐ明朝" w:eastAsia="ＭＳ Ｐ明朝" w:hAnsi="ＭＳ Ｐ明朝"/>
                <w:sz w:val="20"/>
                <w:szCs w:val="20"/>
              </w:rPr>
            </w:pPr>
          </w:p>
        </w:tc>
      </w:tr>
      <w:tr w:rsidR="00C87187" w14:paraId="49ED1CAE" w14:textId="77777777" w:rsidTr="00C87187">
        <w:tc>
          <w:tcPr>
            <w:tcW w:w="5812" w:type="dxa"/>
          </w:tcPr>
          <w:p w14:paraId="31CFF558" w14:textId="2A2ADBB4" w:rsidR="00C87187" w:rsidRPr="00C87187" w:rsidRDefault="00C87187" w:rsidP="00C87187">
            <w:pPr>
              <w:widowControl/>
              <w:jc w:val="left"/>
              <w:rPr>
                <w:rFonts w:ascii="ＭＳ Ｐ明朝" w:eastAsia="ＭＳ Ｐ明朝" w:hAnsi="ＭＳ Ｐ明朝"/>
                <w:sz w:val="20"/>
                <w:szCs w:val="20"/>
              </w:rPr>
            </w:pPr>
            <w:r w:rsidRPr="00C87187">
              <w:rPr>
                <w:rFonts w:ascii="ＭＳ Ｐ明朝" w:eastAsia="ＭＳ Ｐ明朝" w:hAnsi="ＭＳ Ｐ明朝"/>
                <w:sz w:val="20"/>
                <w:szCs w:val="20"/>
              </w:rPr>
              <w:t>(3) 病理解剖承諾書の必要項目を列記できる。</w:t>
            </w:r>
          </w:p>
        </w:tc>
        <w:tc>
          <w:tcPr>
            <w:tcW w:w="846" w:type="dxa"/>
            <w:vAlign w:val="center"/>
          </w:tcPr>
          <w:p w14:paraId="1203FB60" w14:textId="4FDEE332"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DCF5383" w14:textId="34BEE6AE"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5C3A6EC" w14:textId="77777777" w:rsidR="00C87187" w:rsidRPr="00C87187" w:rsidRDefault="00C87187" w:rsidP="00C87187">
            <w:pPr>
              <w:widowControl/>
              <w:rPr>
                <w:rFonts w:ascii="ＭＳ Ｐ明朝" w:eastAsia="ＭＳ Ｐ明朝" w:hAnsi="ＭＳ Ｐ明朝"/>
                <w:sz w:val="20"/>
                <w:szCs w:val="20"/>
              </w:rPr>
            </w:pPr>
          </w:p>
        </w:tc>
        <w:tc>
          <w:tcPr>
            <w:tcW w:w="1094" w:type="dxa"/>
            <w:tcBorders>
              <w:top w:val="nil"/>
              <w:left w:val="nil"/>
              <w:bottom w:val="nil"/>
              <w:right w:val="nil"/>
            </w:tcBorders>
          </w:tcPr>
          <w:p w14:paraId="4DE79FDF" w14:textId="77777777" w:rsidR="00C87187" w:rsidRPr="00C87187" w:rsidRDefault="00C87187" w:rsidP="00C87187">
            <w:pPr>
              <w:widowControl/>
              <w:rPr>
                <w:rFonts w:ascii="ＭＳ Ｐ明朝" w:eastAsia="ＭＳ Ｐ明朝" w:hAnsi="ＭＳ Ｐ明朝"/>
                <w:sz w:val="20"/>
                <w:szCs w:val="20"/>
              </w:rPr>
            </w:pPr>
          </w:p>
        </w:tc>
      </w:tr>
      <w:tr w:rsidR="00C87187" w14:paraId="6F249779" w14:textId="77777777" w:rsidTr="00C87187">
        <w:tc>
          <w:tcPr>
            <w:tcW w:w="5812" w:type="dxa"/>
          </w:tcPr>
          <w:p w14:paraId="287223EB" w14:textId="481FFD77" w:rsidR="00C87187" w:rsidRPr="00C87187" w:rsidRDefault="00C87187" w:rsidP="00C87187">
            <w:pPr>
              <w:widowControl/>
              <w:jc w:val="left"/>
              <w:rPr>
                <w:rFonts w:ascii="ＭＳ Ｐ明朝" w:eastAsia="ＭＳ Ｐ明朝" w:hAnsi="ＭＳ Ｐ明朝"/>
                <w:sz w:val="20"/>
                <w:szCs w:val="20"/>
              </w:rPr>
            </w:pPr>
            <w:r w:rsidRPr="00C87187">
              <w:rPr>
                <w:rFonts w:ascii="ＭＳ Ｐ明朝" w:eastAsia="ＭＳ Ｐ明朝" w:hAnsi="ＭＳ Ｐ明朝"/>
                <w:sz w:val="20"/>
                <w:szCs w:val="20"/>
              </w:rPr>
              <w:t>(4) 医療の中で果たす病理業務の役割を説明できる。</w:t>
            </w:r>
          </w:p>
        </w:tc>
        <w:tc>
          <w:tcPr>
            <w:tcW w:w="846" w:type="dxa"/>
            <w:vAlign w:val="center"/>
          </w:tcPr>
          <w:p w14:paraId="3DD8A6A5" w14:textId="23EEEB5E"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B7DCB3A" w14:textId="1FC84027"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3EA4E41" w14:textId="77777777" w:rsidR="00C87187" w:rsidRPr="00C87187" w:rsidRDefault="00C87187" w:rsidP="00C87187">
            <w:pPr>
              <w:widowControl/>
              <w:rPr>
                <w:rFonts w:ascii="ＭＳ Ｐ明朝" w:eastAsia="ＭＳ Ｐ明朝" w:hAnsi="ＭＳ Ｐ明朝"/>
                <w:sz w:val="20"/>
                <w:szCs w:val="20"/>
              </w:rPr>
            </w:pPr>
          </w:p>
        </w:tc>
        <w:tc>
          <w:tcPr>
            <w:tcW w:w="1094" w:type="dxa"/>
            <w:tcBorders>
              <w:top w:val="nil"/>
              <w:left w:val="nil"/>
              <w:bottom w:val="nil"/>
              <w:right w:val="nil"/>
            </w:tcBorders>
          </w:tcPr>
          <w:p w14:paraId="2EC8F9D1" w14:textId="77777777" w:rsidR="00C87187" w:rsidRPr="00C87187" w:rsidRDefault="00C87187" w:rsidP="00C87187">
            <w:pPr>
              <w:widowControl/>
              <w:rPr>
                <w:rFonts w:ascii="ＭＳ Ｐ明朝" w:eastAsia="ＭＳ Ｐ明朝" w:hAnsi="ＭＳ Ｐ明朝"/>
                <w:sz w:val="20"/>
                <w:szCs w:val="20"/>
              </w:rPr>
            </w:pPr>
          </w:p>
        </w:tc>
      </w:tr>
      <w:tr w:rsidR="00C87187" w14:paraId="70367E23" w14:textId="77777777" w:rsidTr="00C87187">
        <w:tc>
          <w:tcPr>
            <w:tcW w:w="5812" w:type="dxa"/>
          </w:tcPr>
          <w:p w14:paraId="69D3E0E9" w14:textId="7B9D1955" w:rsidR="00C87187" w:rsidRPr="00C87187" w:rsidRDefault="00C87187" w:rsidP="00C87187">
            <w:pPr>
              <w:widowControl/>
              <w:jc w:val="left"/>
              <w:rPr>
                <w:rFonts w:ascii="ＭＳ Ｐ明朝" w:eastAsia="ＭＳ Ｐ明朝" w:hAnsi="ＭＳ Ｐ明朝"/>
                <w:sz w:val="20"/>
                <w:szCs w:val="20"/>
              </w:rPr>
            </w:pPr>
            <w:r w:rsidRPr="00C87187">
              <w:rPr>
                <w:rFonts w:ascii="ＭＳ Ｐ明朝" w:eastAsia="ＭＳ Ｐ明朝" w:hAnsi="ＭＳ Ｐ明朝" w:hint="eastAsia"/>
                <w:sz w:val="20"/>
                <w:szCs w:val="20"/>
              </w:rPr>
              <w:t>①</w:t>
            </w:r>
            <w:r w:rsidRPr="00C87187">
              <w:rPr>
                <w:rFonts w:ascii="ＭＳ Ｐ明朝" w:eastAsia="ＭＳ Ｐ明朝" w:hAnsi="ＭＳ Ｐ明朝"/>
                <w:sz w:val="20"/>
                <w:szCs w:val="20"/>
              </w:rPr>
              <w:t xml:space="preserve"> 病理解剖の役割と適応について説明できる。</w:t>
            </w:r>
          </w:p>
        </w:tc>
        <w:tc>
          <w:tcPr>
            <w:tcW w:w="846" w:type="dxa"/>
            <w:vAlign w:val="center"/>
          </w:tcPr>
          <w:p w14:paraId="0068307A" w14:textId="51AD21C0"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8186607" w14:textId="79F4B05E"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B0EECBE" w14:textId="77777777" w:rsidR="00C87187" w:rsidRPr="00C87187" w:rsidRDefault="00C87187" w:rsidP="00C87187">
            <w:pPr>
              <w:widowControl/>
              <w:rPr>
                <w:rFonts w:ascii="ＭＳ Ｐ明朝" w:eastAsia="ＭＳ Ｐ明朝" w:hAnsi="ＭＳ Ｐ明朝"/>
                <w:sz w:val="20"/>
                <w:szCs w:val="20"/>
              </w:rPr>
            </w:pPr>
          </w:p>
        </w:tc>
        <w:tc>
          <w:tcPr>
            <w:tcW w:w="1094" w:type="dxa"/>
            <w:tcBorders>
              <w:top w:val="nil"/>
              <w:left w:val="nil"/>
              <w:bottom w:val="nil"/>
              <w:right w:val="nil"/>
            </w:tcBorders>
          </w:tcPr>
          <w:p w14:paraId="269D00DA" w14:textId="77777777" w:rsidR="00C87187" w:rsidRPr="00C87187" w:rsidRDefault="00C87187" w:rsidP="00C87187">
            <w:pPr>
              <w:widowControl/>
              <w:rPr>
                <w:rFonts w:ascii="ＭＳ Ｐ明朝" w:eastAsia="ＭＳ Ｐ明朝" w:hAnsi="ＭＳ Ｐ明朝"/>
                <w:sz w:val="20"/>
                <w:szCs w:val="20"/>
              </w:rPr>
            </w:pPr>
          </w:p>
        </w:tc>
      </w:tr>
      <w:tr w:rsidR="00C87187" w14:paraId="7A49C7BF" w14:textId="77777777" w:rsidTr="00C87187">
        <w:tc>
          <w:tcPr>
            <w:tcW w:w="5812" w:type="dxa"/>
          </w:tcPr>
          <w:p w14:paraId="759207D6" w14:textId="6863A291" w:rsidR="00C87187" w:rsidRPr="00C87187" w:rsidRDefault="00C87187" w:rsidP="00C87187">
            <w:pPr>
              <w:widowControl/>
              <w:jc w:val="left"/>
              <w:rPr>
                <w:rFonts w:ascii="ＭＳ Ｐ明朝" w:eastAsia="ＭＳ Ｐ明朝" w:hAnsi="ＭＳ Ｐ明朝"/>
                <w:sz w:val="20"/>
                <w:szCs w:val="20"/>
              </w:rPr>
            </w:pPr>
            <w:r w:rsidRPr="00C87187">
              <w:rPr>
                <w:rFonts w:ascii="ＭＳ Ｐ明朝" w:eastAsia="ＭＳ Ｐ明朝" w:hAnsi="ＭＳ Ｐ明朝" w:hint="eastAsia"/>
                <w:sz w:val="20"/>
                <w:szCs w:val="20"/>
              </w:rPr>
              <w:t>②</w:t>
            </w:r>
            <w:r>
              <w:rPr>
                <w:rFonts w:ascii="ＭＳ Ｐ明朝" w:eastAsia="ＭＳ Ｐ明朝" w:hAnsi="ＭＳ Ｐ明朝" w:hint="eastAsia"/>
                <w:sz w:val="20"/>
                <w:szCs w:val="20"/>
              </w:rPr>
              <w:t xml:space="preserve"> </w:t>
            </w:r>
            <w:r w:rsidRPr="00C87187">
              <w:rPr>
                <w:rFonts w:ascii="ＭＳ Ｐ明朝" w:eastAsia="ＭＳ Ｐ明朝" w:hAnsi="ＭＳ Ｐ明朝"/>
                <w:sz w:val="20"/>
                <w:szCs w:val="20"/>
              </w:rPr>
              <w:t>病理組織診断、細胞診断の役割と適応、限界について説明できる。</w:t>
            </w:r>
          </w:p>
        </w:tc>
        <w:tc>
          <w:tcPr>
            <w:tcW w:w="846" w:type="dxa"/>
            <w:vAlign w:val="center"/>
          </w:tcPr>
          <w:p w14:paraId="7E439825" w14:textId="5D7F7081"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230C9F1" w14:textId="7D0BDA81"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4BFD7D4" w14:textId="77777777" w:rsidR="00C87187" w:rsidRPr="00C87187" w:rsidRDefault="00C87187" w:rsidP="00C87187">
            <w:pPr>
              <w:widowControl/>
              <w:rPr>
                <w:rFonts w:ascii="ＭＳ Ｐ明朝" w:eastAsia="ＭＳ Ｐ明朝" w:hAnsi="ＭＳ Ｐ明朝"/>
                <w:sz w:val="20"/>
                <w:szCs w:val="20"/>
              </w:rPr>
            </w:pPr>
          </w:p>
        </w:tc>
        <w:tc>
          <w:tcPr>
            <w:tcW w:w="1094" w:type="dxa"/>
            <w:tcBorders>
              <w:top w:val="nil"/>
              <w:left w:val="nil"/>
              <w:bottom w:val="nil"/>
              <w:right w:val="nil"/>
            </w:tcBorders>
          </w:tcPr>
          <w:p w14:paraId="6EC7991C" w14:textId="77777777" w:rsidR="00C87187" w:rsidRPr="00C87187" w:rsidRDefault="00C87187" w:rsidP="00C87187">
            <w:pPr>
              <w:widowControl/>
              <w:rPr>
                <w:rFonts w:ascii="ＭＳ Ｐ明朝" w:eastAsia="ＭＳ Ｐ明朝" w:hAnsi="ＭＳ Ｐ明朝"/>
                <w:sz w:val="20"/>
                <w:szCs w:val="20"/>
              </w:rPr>
            </w:pPr>
          </w:p>
        </w:tc>
      </w:tr>
      <w:tr w:rsidR="00C87187" w14:paraId="30DFE815" w14:textId="77777777" w:rsidTr="00C87187">
        <w:tc>
          <w:tcPr>
            <w:tcW w:w="5812" w:type="dxa"/>
            <w:tcBorders>
              <w:bottom w:val="single" w:sz="4" w:space="0" w:color="auto"/>
            </w:tcBorders>
          </w:tcPr>
          <w:p w14:paraId="58FE317B" w14:textId="50996DED" w:rsidR="00C87187" w:rsidRPr="00C87187" w:rsidRDefault="00C87187" w:rsidP="00C87187">
            <w:pPr>
              <w:widowControl/>
              <w:jc w:val="left"/>
              <w:rPr>
                <w:rFonts w:ascii="ＭＳ Ｐ明朝" w:eastAsia="ＭＳ Ｐ明朝" w:hAnsi="ＭＳ Ｐ明朝"/>
                <w:sz w:val="20"/>
                <w:szCs w:val="20"/>
              </w:rPr>
            </w:pPr>
            <w:r w:rsidRPr="00C87187">
              <w:rPr>
                <w:rFonts w:ascii="ＭＳ Ｐ明朝" w:eastAsia="ＭＳ Ｐ明朝" w:hAnsi="ＭＳ Ｐ明朝" w:hint="eastAsia"/>
                <w:sz w:val="20"/>
                <w:szCs w:val="20"/>
              </w:rPr>
              <w:t>③</w:t>
            </w:r>
            <w:r w:rsidRPr="00C87187">
              <w:rPr>
                <w:rFonts w:ascii="ＭＳ Ｐ明朝" w:eastAsia="ＭＳ Ｐ明朝" w:hAnsi="ＭＳ Ｐ明朝"/>
                <w:sz w:val="20"/>
                <w:szCs w:val="20"/>
              </w:rPr>
              <w:t xml:space="preserve"> 病理専門医制度の基本を述べ、その責任と社会的役割を説明できる。</w:t>
            </w:r>
          </w:p>
        </w:tc>
        <w:tc>
          <w:tcPr>
            <w:tcW w:w="846" w:type="dxa"/>
            <w:tcBorders>
              <w:bottom w:val="single" w:sz="4" w:space="0" w:color="auto"/>
            </w:tcBorders>
            <w:vAlign w:val="center"/>
          </w:tcPr>
          <w:p w14:paraId="2ABD1E71" w14:textId="1B774F4B"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344597F6" w14:textId="4B29ADE9" w:rsidR="00C87187" w:rsidRPr="00C87187" w:rsidRDefault="00C87187" w:rsidP="00C871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CE39A12" w14:textId="77777777" w:rsidR="00C87187" w:rsidRPr="00C87187" w:rsidRDefault="00C87187" w:rsidP="00C87187">
            <w:pPr>
              <w:widowControl/>
              <w:rPr>
                <w:rFonts w:ascii="ＭＳ Ｐ明朝" w:eastAsia="ＭＳ Ｐ明朝" w:hAnsi="ＭＳ Ｐ明朝"/>
                <w:sz w:val="20"/>
                <w:szCs w:val="20"/>
              </w:rPr>
            </w:pPr>
          </w:p>
        </w:tc>
        <w:tc>
          <w:tcPr>
            <w:tcW w:w="1094" w:type="dxa"/>
            <w:tcBorders>
              <w:top w:val="nil"/>
              <w:left w:val="nil"/>
              <w:bottom w:val="nil"/>
              <w:right w:val="nil"/>
            </w:tcBorders>
          </w:tcPr>
          <w:p w14:paraId="729A9F58" w14:textId="77777777" w:rsidR="00C87187" w:rsidRPr="00C87187" w:rsidRDefault="00C87187" w:rsidP="00C87187">
            <w:pPr>
              <w:widowControl/>
              <w:rPr>
                <w:rFonts w:ascii="ＭＳ Ｐ明朝" w:eastAsia="ＭＳ Ｐ明朝" w:hAnsi="ＭＳ Ｐ明朝"/>
                <w:sz w:val="20"/>
                <w:szCs w:val="20"/>
              </w:rPr>
            </w:pPr>
          </w:p>
        </w:tc>
      </w:tr>
      <w:tr w:rsidR="00C87187" w14:paraId="1264B613" w14:textId="77777777" w:rsidTr="00C87187">
        <w:tc>
          <w:tcPr>
            <w:tcW w:w="5812" w:type="dxa"/>
            <w:tcBorders>
              <w:top w:val="single" w:sz="4" w:space="0" w:color="auto"/>
              <w:left w:val="nil"/>
              <w:bottom w:val="single" w:sz="4" w:space="0" w:color="auto"/>
              <w:right w:val="nil"/>
            </w:tcBorders>
          </w:tcPr>
          <w:p w14:paraId="6D88B3A9" w14:textId="77777777" w:rsidR="00C87187" w:rsidRPr="009E1F47" w:rsidRDefault="00C87187" w:rsidP="00C87187">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30615B6C" w14:textId="77777777" w:rsidR="00C87187" w:rsidRPr="009E1F47" w:rsidRDefault="00C87187" w:rsidP="00C87187">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21FD0FFC" w14:textId="77777777" w:rsidR="00C87187" w:rsidRPr="009E1F47" w:rsidRDefault="00C87187" w:rsidP="00C87187">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045AF08C" w14:textId="77777777" w:rsidR="00C87187" w:rsidRPr="009E1F47" w:rsidRDefault="00C87187" w:rsidP="00C87187">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2FCACE9A" w14:textId="77777777" w:rsidR="00C87187" w:rsidRPr="009E1F47" w:rsidRDefault="00C87187" w:rsidP="00C87187">
            <w:pPr>
              <w:widowControl/>
              <w:rPr>
                <w:rFonts w:ascii="ＭＳ Ｐゴシック" w:eastAsia="ＭＳ Ｐゴシック" w:hAnsi="ＭＳ Ｐゴシック"/>
                <w:sz w:val="20"/>
                <w:szCs w:val="20"/>
              </w:rPr>
            </w:pPr>
          </w:p>
        </w:tc>
      </w:tr>
      <w:tr w:rsidR="00C87187" w14:paraId="2BB5B059" w14:textId="77777777" w:rsidTr="001D4738">
        <w:tc>
          <w:tcPr>
            <w:tcW w:w="7508" w:type="dxa"/>
            <w:gridSpan w:val="3"/>
            <w:tcBorders>
              <w:top w:val="single" w:sz="4" w:space="0" w:color="auto"/>
            </w:tcBorders>
          </w:tcPr>
          <w:p w14:paraId="021438D6" w14:textId="4BAAD0E4" w:rsidR="00C87187" w:rsidRPr="001B02D6" w:rsidRDefault="00C87187" w:rsidP="00C87187">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5CD51AD2" w14:textId="2792360B" w:rsidR="00C87187" w:rsidRPr="009E1F47" w:rsidRDefault="00C87187" w:rsidP="00C87187">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7672C327" w14:textId="77777777" w:rsidR="00C87187" w:rsidRPr="009E1F47" w:rsidRDefault="00C87187" w:rsidP="00C87187">
            <w:pPr>
              <w:widowControl/>
              <w:rPr>
                <w:rFonts w:ascii="ＭＳ Ｐゴシック" w:eastAsia="ＭＳ Ｐゴシック" w:hAnsi="ＭＳ Ｐゴシック"/>
                <w:sz w:val="20"/>
                <w:szCs w:val="20"/>
              </w:rPr>
            </w:pPr>
          </w:p>
        </w:tc>
      </w:tr>
      <w:tr w:rsidR="001D4738" w14:paraId="23D655AD" w14:textId="77777777" w:rsidTr="001D4738">
        <w:tc>
          <w:tcPr>
            <w:tcW w:w="5812" w:type="dxa"/>
          </w:tcPr>
          <w:p w14:paraId="260FBAF0" w14:textId="58C21870" w:rsidR="001D4738" w:rsidRPr="001D4738" w:rsidRDefault="001D4738" w:rsidP="001D4738">
            <w:pPr>
              <w:widowControl/>
              <w:jc w:val="left"/>
              <w:rPr>
                <w:rFonts w:ascii="ＭＳ Ｐ明朝" w:eastAsia="ＭＳ Ｐ明朝" w:hAnsi="ＭＳ Ｐ明朝"/>
                <w:sz w:val="20"/>
                <w:szCs w:val="20"/>
              </w:rPr>
            </w:pPr>
            <w:r w:rsidRPr="001D4738">
              <w:rPr>
                <w:rFonts w:ascii="ＭＳ Ｐ明朝" w:eastAsia="ＭＳ Ｐ明朝" w:hAnsi="ＭＳ Ｐ明朝"/>
                <w:sz w:val="20"/>
                <w:szCs w:val="20"/>
              </w:rPr>
              <w:t>(1) 医療関連死の定義およびその取り扱いの基本について説明できる。</w:t>
            </w:r>
          </w:p>
        </w:tc>
        <w:tc>
          <w:tcPr>
            <w:tcW w:w="846" w:type="dxa"/>
            <w:vAlign w:val="center"/>
          </w:tcPr>
          <w:p w14:paraId="448357F0" w14:textId="35D79D8D"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DD1685A" w14:textId="2BC40AA8"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659D408D"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5CC244CD" w14:textId="77777777" w:rsidR="001D4738" w:rsidRDefault="001D4738" w:rsidP="001D4738">
            <w:pPr>
              <w:widowControl/>
              <w:rPr>
                <w:rFonts w:ascii="ＭＳ Ｐゴシック" w:eastAsia="ＭＳ Ｐゴシック" w:hAnsi="ＭＳ Ｐゴシック"/>
                <w:sz w:val="24"/>
                <w:szCs w:val="24"/>
              </w:rPr>
            </w:pPr>
          </w:p>
        </w:tc>
      </w:tr>
      <w:tr w:rsidR="001D4738" w14:paraId="4D22834A" w14:textId="77777777" w:rsidTr="001D4738">
        <w:tc>
          <w:tcPr>
            <w:tcW w:w="5812" w:type="dxa"/>
          </w:tcPr>
          <w:p w14:paraId="10EDD005" w14:textId="45E78443" w:rsidR="001D4738" w:rsidRPr="001D4738" w:rsidRDefault="001D4738" w:rsidP="001D4738">
            <w:pPr>
              <w:widowControl/>
              <w:jc w:val="left"/>
              <w:rPr>
                <w:rFonts w:ascii="ＭＳ Ｐ明朝" w:eastAsia="ＭＳ Ｐ明朝" w:hAnsi="ＭＳ Ｐ明朝"/>
                <w:sz w:val="20"/>
                <w:szCs w:val="20"/>
              </w:rPr>
            </w:pPr>
            <w:r w:rsidRPr="001D4738">
              <w:rPr>
                <w:rFonts w:ascii="ＭＳ Ｐ明朝" w:eastAsia="ＭＳ Ｐ明朝" w:hAnsi="ＭＳ Ｐ明朝"/>
                <w:sz w:val="20"/>
                <w:szCs w:val="20"/>
              </w:rPr>
              <w:t>(2) 医療関連死の疑いのある症例を判別し、適切に対処できる。</w:t>
            </w:r>
          </w:p>
        </w:tc>
        <w:tc>
          <w:tcPr>
            <w:tcW w:w="846" w:type="dxa"/>
            <w:vAlign w:val="center"/>
          </w:tcPr>
          <w:p w14:paraId="0E521A26" w14:textId="1AD9A01B"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EC1DE78" w14:textId="29DFF3D1"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E80AA69"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916720F" w14:textId="77777777" w:rsidR="001D4738" w:rsidRDefault="001D4738" w:rsidP="001D4738">
            <w:pPr>
              <w:widowControl/>
              <w:rPr>
                <w:rFonts w:ascii="ＭＳ Ｐゴシック" w:eastAsia="ＭＳ Ｐゴシック" w:hAnsi="ＭＳ Ｐゴシック"/>
                <w:sz w:val="24"/>
                <w:szCs w:val="24"/>
              </w:rPr>
            </w:pPr>
          </w:p>
        </w:tc>
      </w:tr>
      <w:tr w:rsidR="001D4738" w14:paraId="1C894E97" w14:textId="77777777" w:rsidTr="001D4738">
        <w:tc>
          <w:tcPr>
            <w:tcW w:w="5812" w:type="dxa"/>
            <w:tcBorders>
              <w:bottom w:val="single" w:sz="4" w:space="0" w:color="auto"/>
            </w:tcBorders>
          </w:tcPr>
          <w:p w14:paraId="6C52DA6A" w14:textId="5F9A3931" w:rsidR="001D4738" w:rsidRPr="001D4738" w:rsidRDefault="001D4738" w:rsidP="001D4738">
            <w:pPr>
              <w:widowControl/>
              <w:jc w:val="left"/>
              <w:rPr>
                <w:rFonts w:ascii="ＭＳ Ｐ明朝" w:eastAsia="ＭＳ Ｐ明朝" w:hAnsi="ＭＳ Ｐ明朝"/>
                <w:sz w:val="20"/>
                <w:szCs w:val="20"/>
              </w:rPr>
            </w:pPr>
            <w:r w:rsidRPr="001D4738">
              <w:rPr>
                <w:rFonts w:ascii="ＭＳ Ｐ明朝" w:eastAsia="ＭＳ Ｐ明朝" w:hAnsi="ＭＳ Ｐ明朝"/>
                <w:sz w:val="20"/>
                <w:szCs w:val="20"/>
              </w:rPr>
              <w:t>(3) 病理検体（臓器・組織・細胞）取り扱いに関わる法的事項、倫理的事項を説明できる。</w:t>
            </w:r>
          </w:p>
        </w:tc>
        <w:tc>
          <w:tcPr>
            <w:tcW w:w="846" w:type="dxa"/>
            <w:tcBorders>
              <w:bottom w:val="single" w:sz="4" w:space="0" w:color="auto"/>
            </w:tcBorders>
            <w:vAlign w:val="center"/>
          </w:tcPr>
          <w:p w14:paraId="4192123D" w14:textId="0F9961C2"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1BD28036" w14:textId="0A48183C"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58D471E"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7EE503F" w14:textId="77777777" w:rsidR="001D4738" w:rsidRDefault="001D4738" w:rsidP="001D4738">
            <w:pPr>
              <w:widowControl/>
              <w:rPr>
                <w:rFonts w:ascii="ＭＳ Ｐゴシック" w:eastAsia="ＭＳ Ｐゴシック" w:hAnsi="ＭＳ Ｐゴシック"/>
                <w:sz w:val="24"/>
                <w:szCs w:val="24"/>
              </w:rPr>
            </w:pPr>
          </w:p>
        </w:tc>
      </w:tr>
      <w:tr w:rsidR="001D4738" w14:paraId="288328D6" w14:textId="77777777" w:rsidTr="001D4738">
        <w:tc>
          <w:tcPr>
            <w:tcW w:w="5812" w:type="dxa"/>
            <w:tcBorders>
              <w:top w:val="single" w:sz="4" w:space="0" w:color="auto"/>
              <w:left w:val="nil"/>
              <w:bottom w:val="single" w:sz="4" w:space="0" w:color="auto"/>
              <w:right w:val="nil"/>
            </w:tcBorders>
          </w:tcPr>
          <w:p w14:paraId="06746B64" w14:textId="77777777" w:rsidR="001D4738" w:rsidRPr="009E1F47" w:rsidRDefault="001D4738" w:rsidP="001D4738">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3B48971F" w14:textId="77777777" w:rsidR="001D4738" w:rsidRDefault="001D4738" w:rsidP="001D4738">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6ADA5826" w14:textId="77777777" w:rsidR="001D4738" w:rsidRDefault="001D4738" w:rsidP="001D4738">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5574AC7B"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7809BC21" w14:textId="77777777" w:rsidR="001D4738" w:rsidRDefault="001D4738" w:rsidP="001D4738">
            <w:pPr>
              <w:widowControl/>
              <w:rPr>
                <w:rFonts w:ascii="ＭＳ Ｐゴシック" w:eastAsia="ＭＳ Ｐゴシック" w:hAnsi="ＭＳ Ｐゴシック"/>
                <w:sz w:val="24"/>
                <w:szCs w:val="24"/>
              </w:rPr>
            </w:pPr>
          </w:p>
        </w:tc>
      </w:tr>
      <w:tr w:rsidR="001D4738" w14:paraId="13FB4E07" w14:textId="77777777" w:rsidTr="001D4738">
        <w:tc>
          <w:tcPr>
            <w:tcW w:w="7508" w:type="dxa"/>
            <w:gridSpan w:val="3"/>
            <w:tcBorders>
              <w:top w:val="single" w:sz="4" w:space="0" w:color="auto"/>
            </w:tcBorders>
          </w:tcPr>
          <w:p w14:paraId="29CABEB5" w14:textId="731C9D48" w:rsidR="001D4738" w:rsidRPr="001B02D6" w:rsidRDefault="001D4738" w:rsidP="001D4738">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6202F2B4" w14:textId="7562F6D3"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2625D223" w14:textId="77777777" w:rsidR="001D4738" w:rsidRDefault="001D4738" w:rsidP="001D4738">
            <w:pPr>
              <w:widowControl/>
              <w:rPr>
                <w:rFonts w:ascii="ＭＳ Ｐゴシック" w:eastAsia="ＭＳ Ｐゴシック" w:hAnsi="ＭＳ Ｐゴシック"/>
                <w:sz w:val="24"/>
                <w:szCs w:val="24"/>
              </w:rPr>
            </w:pPr>
          </w:p>
        </w:tc>
      </w:tr>
      <w:tr w:rsidR="001D4738" w14:paraId="08F5030B" w14:textId="77777777" w:rsidTr="001D4738">
        <w:tc>
          <w:tcPr>
            <w:tcW w:w="5812" w:type="dxa"/>
          </w:tcPr>
          <w:p w14:paraId="7F063DA9" w14:textId="5FEAF5EC" w:rsidR="001D4738" w:rsidRPr="001D4738" w:rsidRDefault="001D4738" w:rsidP="001D4738">
            <w:pPr>
              <w:widowControl/>
              <w:jc w:val="left"/>
              <w:rPr>
                <w:rFonts w:ascii="ＭＳ Ｐ明朝" w:eastAsia="ＭＳ Ｐ明朝" w:hAnsi="ＭＳ Ｐ明朝"/>
                <w:sz w:val="18"/>
                <w:szCs w:val="18"/>
              </w:rPr>
            </w:pPr>
            <w:r w:rsidRPr="001D4738">
              <w:rPr>
                <w:rFonts w:ascii="ＭＳ Ｐ明朝" w:eastAsia="ＭＳ Ｐ明朝" w:hAnsi="ＭＳ Ｐ明朝"/>
                <w:sz w:val="18"/>
                <w:szCs w:val="18"/>
              </w:rPr>
              <w:t>(1) 医療過誤訴訟に関する法的知識と、被告側の立場あるいはコンサルタントとしての病理医の役割を説明できる。</w:t>
            </w:r>
          </w:p>
        </w:tc>
        <w:tc>
          <w:tcPr>
            <w:tcW w:w="846" w:type="dxa"/>
            <w:vAlign w:val="center"/>
          </w:tcPr>
          <w:p w14:paraId="2D786A04" w14:textId="64AA605A"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F87EB66" w14:textId="773F4EE2"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1C5EA0FE"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7552EA57" w14:textId="77777777" w:rsidR="001D4738" w:rsidRDefault="001D4738" w:rsidP="001D4738">
            <w:pPr>
              <w:widowControl/>
              <w:rPr>
                <w:rFonts w:ascii="ＭＳ Ｐゴシック" w:eastAsia="ＭＳ Ｐゴシック" w:hAnsi="ＭＳ Ｐゴシック"/>
                <w:sz w:val="24"/>
                <w:szCs w:val="24"/>
              </w:rPr>
            </w:pPr>
          </w:p>
        </w:tc>
      </w:tr>
      <w:tr w:rsidR="001D4738" w14:paraId="3EBD73CD" w14:textId="77777777" w:rsidTr="001D4738">
        <w:tc>
          <w:tcPr>
            <w:tcW w:w="5812" w:type="dxa"/>
          </w:tcPr>
          <w:p w14:paraId="18D0DAA9" w14:textId="04E5F39D" w:rsidR="001D4738" w:rsidRPr="001D4738" w:rsidRDefault="001D4738" w:rsidP="001D4738">
            <w:pPr>
              <w:widowControl/>
              <w:jc w:val="left"/>
              <w:rPr>
                <w:rFonts w:ascii="ＭＳ Ｐ明朝" w:eastAsia="ＭＳ Ｐ明朝" w:hAnsi="ＭＳ Ｐ明朝"/>
                <w:sz w:val="18"/>
                <w:szCs w:val="18"/>
              </w:rPr>
            </w:pPr>
            <w:r w:rsidRPr="001D4738">
              <w:rPr>
                <w:rFonts w:ascii="ＭＳ Ｐ明朝" w:eastAsia="ＭＳ Ｐ明朝" w:hAnsi="ＭＳ Ｐ明朝"/>
                <w:sz w:val="18"/>
                <w:szCs w:val="18"/>
              </w:rPr>
              <w:t>(2) 病理認定施設の条件と役割について説明できる。</w:t>
            </w:r>
          </w:p>
        </w:tc>
        <w:tc>
          <w:tcPr>
            <w:tcW w:w="846" w:type="dxa"/>
            <w:vAlign w:val="center"/>
          </w:tcPr>
          <w:p w14:paraId="1F6152B9" w14:textId="76310E5F"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3AF4810" w14:textId="530148F9"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66C8B3F"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D26A610" w14:textId="77777777" w:rsidR="001D4738" w:rsidRDefault="001D4738" w:rsidP="001D4738">
            <w:pPr>
              <w:widowControl/>
              <w:rPr>
                <w:rFonts w:ascii="ＭＳ Ｐゴシック" w:eastAsia="ＭＳ Ｐゴシック" w:hAnsi="ＭＳ Ｐゴシック"/>
                <w:sz w:val="24"/>
                <w:szCs w:val="24"/>
              </w:rPr>
            </w:pPr>
          </w:p>
        </w:tc>
      </w:tr>
      <w:tr w:rsidR="001D4738" w14:paraId="2B114AE7" w14:textId="77777777" w:rsidTr="001D4738">
        <w:tc>
          <w:tcPr>
            <w:tcW w:w="5812" w:type="dxa"/>
          </w:tcPr>
          <w:p w14:paraId="1C399845" w14:textId="00A25442" w:rsidR="001D4738" w:rsidRPr="001D4738" w:rsidRDefault="001D4738" w:rsidP="001D4738">
            <w:pPr>
              <w:widowControl/>
              <w:jc w:val="left"/>
              <w:rPr>
                <w:rFonts w:ascii="ＭＳ Ｐ明朝" w:eastAsia="ＭＳ Ｐ明朝" w:hAnsi="ＭＳ Ｐ明朝"/>
                <w:sz w:val="18"/>
                <w:szCs w:val="18"/>
              </w:rPr>
            </w:pPr>
            <w:r w:rsidRPr="001D4738">
              <w:rPr>
                <w:rFonts w:ascii="ＭＳ Ｐ明朝" w:eastAsia="ＭＳ Ｐ明朝" w:hAnsi="ＭＳ Ｐ明朝"/>
                <w:sz w:val="18"/>
                <w:szCs w:val="18"/>
              </w:rPr>
              <w:t>(3) 医療経済の知識を有しており、病理診断学上の費用対効果の評価に関する原則を説明できる。</w:t>
            </w:r>
          </w:p>
        </w:tc>
        <w:tc>
          <w:tcPr>
            <w:tcW w:w="846" w:type="dxa"/>
            <w:vAlign w:val="center"/>
          </w:tcPr>
          <w:p w14:paraId="68934AA2" w14:textId="2068C9F5"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5A31233" w14:textId="6F188967"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BFE1735"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DCCF64A" w14:textId="77777777" w:rsidR="001D4738" w:rsidRDefault="001D4738" w:rsidP="001D4738">
            <w:pPr>
              <w:widowControl/>
              <w:rPr>
                <w:rFonts w:ascii="ＭＳ Ｐゴシック" w:eastAsia="ＭＳ Ｐゴシック" w:hAnsi="ＭＳ Ｐゴシック"/>
                <w:sz w:val="24"/>
                <w:szCs w:val="24"/>
              </w:rPr>
            </w:pPr>
          </w:p>
        </w:tc>
      </w:tr>
      <w:tr w:rsidR="001D4738" w14:paraId="206A7DC9" w14:textId="77777777" w:rsidTr="001D4738">
        <w:tc>
          <w:tcPr>
            <w:tcW w:w="5812" w:type="dxa"/>
          </w:tcPr>
          <w:p w14:paraId="3D74C083" w14:textId="1A6255E4" w:rsidR="001D4738" w:rsidRPr="001D4738" w:rsidRDefault="001D4738" w:rsidP="001D4738">
            <w:pPr>
              <w:widowControl/>
              <w:tabs>
                <w:tab w:val="left" w:pos="990"/>
              </w:tabs>
              <w:jc w:val="left"/>
              <w:rPr>
                <w:rFonts w:ascii="ＭＳ Ｐ明朝" w:eastAsia="ＭＳ Ｐ明朝" w:hAnsi="ＭＳ Ｐ明朝"/>
                <w:sz w:val="18"/>
                <w:szCs w:val="18"/>
              </w:rPr>
            </w:pPr>
            <w:r w:rsidRPr="001D4738">
              <w:rPr>
                <w:rFonts w:ascii="ＭＳ Ｐ明朝" w:eastAsia="ＭＳ Ｐ明朝" w:hAnsi="ＭＳ Ｐ明朝"/>
                <w:sz w:val="18"/>
                <w:szCs w:val="18"/>
              </w:rPr>
              <w:t>(4) 病院全体の管理・運営および医療監査の中で果たす病理部門の役割について説明できる。</w:t>
            </w:r>
          </w:p>
        </w:tc>
        <w:tc>
          <w:tcPr>
            <w:tcW w:w="846" w:type="dxa"/>
            <w:vAlign w:val="center"/>
          </w:tcPr>
          <w:p w14:paraId="430A2660" w14:textId="03A9EB82"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76F0C6F" w14:textId="28BC90B4"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A3CFD2D"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0C9951F" w14:textId="77777777" w:rsidR="001D4738" w:rsidRDefault="001D4738" w:rsidP="001D4738">
            <w:pPr>
              <w:widowControl/>
              <w:rPr>
                <w:rFonts w:ascii="ＭＳ Ｐゴシック" w:eastAsia="ＭＳ Ｐゴシック" w:hAnsi="ＭＳ Ｐゴシック"/>
                <w:sz w:val="24"/>
                <w:szCs w:val="24"/>
              </w:rPr>
            </w:pPr>
          </w:p>
        </w:tc>
      </w:tr>
      <w:tr w:rsidR="001D4738" w14:paraId="78725543" w14:textId="77777777" w:rsidTr="001D4738">
        <w:tc>
          <w:tcPr>
            <w:tcW w:w="5812" w:type="dxa"/>
          </w:tcPr>
          <w:p w14:paraId="2AB4040B" w14:textId="3238E31C" w:rsidR="001D4738" w:rsidRPr="001D4738" w:rsidRDefault="001D4738" w:rsidP="001D4738">
            <w:pPr>
              <w:widowControl/>
              <w:jc w:val="left"/>
              <w:rPr>
                <w:rFonts w:ascii="ＭＳ Ｐ明朝" w:eastAsia="ＭＳ Ｐ明朝" w:hAnsi="ＭＳ Ｐ明朝"/>
                <w:sz w:val="18"/>
                <w:szCs w:val="18"/>
              </w:rPr>
            </w:pPr>
            <w:r w:rsidRPr="001D4738">
              <w:rPr>
                <w:rFonts w:ascii="ＭＳ Ｐ明朝" w:eastAsia="ＭＳ Ｐ明朝" w:hAnsi="ＭＳ Ｐ明朝"/>
                <w:sz w:val="18"/>
                <w:szCs w:val="18"/>
              </w:rPr>
              <w:t>(5) 病理部門の経営、収入、人事管理についての基本事項を説明できる。</w:t>
            </w:r>
          </w:p>
        </w:tc>
        <w:tc>
          <w:tcPr>
            <w:tcW w:w="846" w:type="dxa"/>
            <w:vAlign w:val="center"/>
          </w:tcPr>
          <w:p w14:paraId="570BF6C2" w14:textId="604DC8E7"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1064560" w14:textId="23212501" w:rsidR="001D4738" w:rsidRDefault="001D4738" w:rsidP="001D4738">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8A01FA2" w14:textId="77777777" w:rsidR="001D4738" w:rsidRDefault="001D4738" w:rsidP="001D4738">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1EA66B0" w14:textId="77777777" w:rsidR="001D4738" w:rsidRDefault="001D4738" w:rsidP="001D4738">
            <w:pPr>
              <w:widowControl/>
              <w:rPr>
                <w:rFonts w:ascii="ＭＳ Ｐゴシック" w:eastAsia="ＭＳ Ｐゴシック" w:hAnsi="ＭＳ Ｐゴシック"/>
                <w:sz w:val="24"/>
                <w:szCs w:val="24"/>
              </w:rPr>
            </w:pPr>
          </w:p>
        </w:tc>
      </w:tr>
    </w:tbl>
    <w:p w14:paraId="64E8E22D" w14:textId="11DD9695" w:rsidR="001B02D6" w:rsidRDefault="001B02D6" w:rsidP="007018ED">
      <w:pPr>
        <w:widowControl/>
        <w:rPr>
          <w:rFonts w:ascii="ＭＳ Ｐゴシック" w:eastAsia="ＭＳ Ｐゴシック" w:hAnsi="ＭＳ Ｐゴシック"/>
          <w:sz w:val="24"/>
          <w:szCs w:val="24"/>
        </w:rPr>
      </w:pPr>
    </w:p>
    <w:p w14:paraId="3ED2F92F" w14:textId="4DF319F1" w:rsidR="001B02D6" w:rsidRPr="001B02D6" w:rsidRDefault="001B02D6" w:rsidP="00C40977">
      <w:pPr>
        <w:widowControl/>
        <w:jc w:val="left"/>
        <w:rPr>
          <w:rFonts w:ascii="ＭＳ Ｐゴシック" w:eastAsia="ＭＳ Ｐゴシック" w:hAnsi="ＭＳ Ｐゴシック"/>
          <w:b/>
          <w:bCs/>
        </w:rPr>
      </w:pPr>
      <w:r w:rsidRPr="001B02D6">
        <w:rPr>
          <w:rFonts w:ascii="ＭＳ Ｐゴシック" w:eastAsia="ＭＳ Ｐゴシック" w:hAnsi="ＭＳ Ｐゴシック" w:hint="eastAsia"/>
          <w:b/>
          <w:bCs/>
        </w:rPr>
        <w:t>２．病理業務に関するリスクマネージメント（医療廃棄物処理を含む）を説明できる。</w:t>
      </w:r>
    </w:p>
    <w:tbl>
      <w:tblPr>
        <w:tblStyle w:val="a3"/>
        <w:tblW w:w="0" w:type="auto"/>
        <w:tblLook w:val="04A0" w:firstRow="1" w:lastRow="0" w:firstColumn="1" w:lastColumn="0" w:noHBand="0" w:noVBand="1"/>
      </w:tblPr>
      <w:tblGrid>
        <w:gridCol w:w="5812"/>
        <w:gridCol w:w="846"/>
        <w:gridCol w:w="850"/>
        <w:gridCol w:w="1134"/>
        <w:gridCol w:w="1094"/>
      </w:tblGrid>
      <w:tr w:rsidR="001B02D6" w14:paraId="31643398" w14:textId="77777777" w:rsidTr="0040522E">
        <w:tc>
          <w:tcPr>
            <w:tcW w:w="5812" w:type="dxa"/>
            <w:tcBorders>
              <w:top w:val="nil"/>
              <w:left w:val="nil"/>
              <w:bottom w:val="single" w:sz="4" w:space="0" w:color="auto"/>
              <w:right w:val="single" w:sz="4" w:space="0" w:color="auto"/>
            </w:tcBorders>
          </w:tcPr>
          <w:p w14:paraId="10D4F461" w14:textId="77777777" w:rsidR="001B02D6" w:rsidRPr="00C87187" w:rsidRDefault="001B02D6" w:rsidP="0040522E">
            <w:pPr>
              <w:widowControl/>
              <w:jc w:val="left"/>
              <w:rPr>
                <w:rFonts w:ascii="ＭＳ Ｐ明朝" w:eastAsia="ＭＳ Ｐ明朝" w:hAnsi="ＭＳ Ｐ明朝"/>
                <w:sz w:val="20"/>
                <w:szCs w:val="20"/>
              </w:rPr>
            </w:pPr>
          </w:p>
        </w:tc>
        <w:tc>
          <w:tcPr>
            <w:tcW w:w="846" w:type="dxa"/>
            <w:tcBorders>
              <w:left w:val="single" w:sz="4" w:space="0" w:color="auto"/>
            </w:tcBorders>
          </w:tcPr>
          <w:p w14:paraId="54AFF672" w14:textId="77777777" w:rsidR="001B02D6"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7D8E4FA6"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57928425"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2AE46E90" w14:textId="77777777" w:rsidR="001B02D6" w:rsidRPr="00C87187" w:rsidRDefault="001B02D6" w:rsidP="0040522E">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18724C1A"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73DE475A"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1B02D6" w14:paraId="47A24E37" w14:textId="77777777" w:rsidTr="0040522E">
        <w:tc>
          <w:tcPr>
            <w:tcW w:w="7508" w:type="dxa"/>
            <w:gridSpan w:val="3"/>
            <w:tcBorders>
              <w:top w:val="single" w:sz="4" w:space="0" w:color="auto"/>
            </w:tcBorders>
          </w:tcPr>
          <w:p w14:paraId="6C1C1745" w14:textId="77777777" w:rsidR="001B02D6" w:rsidRPr="001B02D6" w:rsidRDefault="001B02D6" w:rsidP="0040522E">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0CB5B618"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32176C4B" w14:textId="77777777" w:rsidR="001B02D6" w:rsidRPr="00C87187" w:rsidRDefault="001B02D6" w:rsidP="0040522E">
            <w:pPr>
              <w:widowControl/>
              <w:jc w:val="center"/>
              <w:rPr>
                <w:rFonts w:ascii="ＭＳ Ｐ明朝" w:eastAsia="ＭＳ Ｐ明朝" w:hAnsi="ＭＳ Ｐ明朝"/>
                <w:sz w:val="20"/>
                <w:szCs w:val="20"/>
              </w:rPr>
            </w:pPr>
          </w:p>
        </w:tc>
      </w:tr>
      <w:tr w:rsidR="001B02D6" w14:paraId="00583B5C" w14:textId="77777777" w:rsidTr="0040522E">
        <w:tc>
          <w:tcPr>
            <w:tcW w:w="5812" w:type="dxa"/>
          </w:tcPr>
          <w:p w14:paraId="389F6D12" w14:textId="79431D0D" w:rsidR="001B02D6" w:rsidRPr="00C87187" w:rsidRDefault="001B02D6" w:rsidP="0040522E">
            <w:pPr>
              <w:widowControl/>
              <w:jc w:val="left"/>
              <w:rPr>
                <w:rFonts w:ascii="ＭＳ Ｐ明朝" w:eastAsia="ＭＳ Ｐ明朝" w:hAnsi="ＭＳ Ｐ明朝"/>
                <w:sz w:val="20"/>
                <w:szCs w:val="20"/>
              </w:rPr>
            </w:pPr>
            <w:r w:rsidRPr="001B02D6">
              <w:rPr>
                <w:rFonts w:ascii="ＭＳ Ｐ明朝" w:eastAsia="ＭＳ Ｐ明朝" w:hAnsi="ＭＳ Ｐ明朝"/>
                <w:sz w:val="20"/>
                <w:szCs w:val="20"/>
              </w:rPr>
              <w:t>(1) リスクマネージメントの基本について述べることができる。</w:t>
            </w:r>
          </w:p>
        </w:tc>
        <w:tc>
          <w:tcPr>
            <w:tcW w:w="846" w:type="dxa"/>
            <w:vAlign w:val="center"/>
          </w:tcPr>
          <w:p w14:paraId="57282441"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A03ADDA"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A314EAD" w14:textId="77777777" w:rsidR="001B02D6" w:rsidRPr="00C87187" w:rsidRDefault="001B02D6" w:rsidP="0040522E">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10A40B75" w14:textId="77777777" w:rsidR="001B02D6" w:rsidRPr="00C87187" w:rsidRDefault="001B02D6" w:rsidP="0040522E">
            <w:pPr>
              <w:widowControl/>
              <w:rPr>
                <w:rFonts w:ascii="ＭＳ Ｐ明朝" w:eastAsia="ＭＳ Ｐ明朝" w:hAnsi="ＭＳ Ｐ明朝"/>
                <w:sz w:val="20"/>
                <w:szCs w:val="20"/>
              </w:rPr>
            </w:pPr>
          </w:p>
        </w:tc>
      </w:tr>
      <w:tr w:rsidR="001B02D6" w14:paraId="6D67A288" w14:textId="77777777" w:rsidTr="0040522E">
        <w:tc>
          <w:tcPr>
            <w:tcW w:w="5812" w:type="dxa"/>
          </w:tcPr>
          <w:p w14:paraId="53E9E035" w14:textId="1D50F894" w:rsidR="001B02D6" w:rsidRPr="00C87187" w:rsidRDefault="001B02D6" w:rsidP="0040522E">
            <w:pPr>
              <w:widowControl/>
              <w:jc w:val="left"/>
              <w:rPr>
                <w:rFonts w:ascii="ＭＳ Ｐ明朝" w:eastAsia="ＭＳ Ｐ明朝" w:hAnsi="ＭＳ Ｐ明朝"/>
                <w:sz w:val="20"/>
                <w:szCs w:val="20"/>
              </w:rPr>
            </w:pPr>
            <w:r w:rsidRPr="001B02D6">
              <w:rPr>
                <w:rFonts w:ascii="ＭＳ Ｐ明朝" w:eastAsia="ＭＳ Ｐ明朝" w:hAnsi="ＭＳ Ｐ明朝"/>
                <w:sz w:val="20"/>
                <w:szCs w:val="20"/>
              </w:rPr>
              <w:t>(2) 医療法上の責任が関わる場合のリスクマネージメントの考え方を説明できる。</w:t>
            </w:r>
          </w:p>
        </w:tc>
        <w:tc>
          <w:tcPr>
            <w:tcW w:w="846" w:type="dxa"/>
            <w:vAlign w:val="center"/>
          </w:tcPr>
          <w:p w14:paraId="4E4B3C67"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75919E7"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0438EA1" w14:textId="77777777" w:rsidR="001B02D6" w:rsidRPr="00C87187" w:rsidRDefault="001B02D6"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6AC39CEA" w14:textId="77777777" w:rsidR="001B02D6" w:rsidRPr="00C87187" w:rsidRDefault="001B02D6" w:rsidP="0040522E">
            <w:pPr>
              <w:widowControl/>
              <w:rPr>
                <w:rFonts w:ascii="ＭＳ Ｐ明朝" w:eastAsia="ＭＳ Ｐ明朝" w:hAnsi="ＭＳ Ｐ明朝"/>
                <w:sz w:val="20"/>
                <w:szCs w:val="20"/>
              </w:rPr>
            </w:pPr>
          </w:p>
        </w:tc>
      </w:tr>
      <w:tr w:rsidR="001B02D6" w14:paraId="5E24DA45" w14:textId="77777777" w:rsidTr="0040522E">
        <w:tc>
          <w:tcPr>
            <w:tcW w:w="5812" w:type="dxa"/>
          </w:tcPr>
          <w:p w14:paraId="3BD34054" w14:textId="2AB22701" w:rsidR="001B02D6" w:rsidRPr="00C87187" w:rsidRDefault="005F39F5" w:rsidP="0040522E">
            <w:pPr>
              <w:widowControl/>
              <w:jc w:val="left"/>
              <w:rPr>
                <w:rFonts w:ascii="ＭＳ Ｐ明朝" w:eastAsia="ＭＳ Ｐ明朝" w:hAnsi="ＭＳ Ｐ明朝"/>
                <w:sz w:val="20"/>
                <w:szCs w:val="20"/>
              </w:rPr>
            </w:pPr>
            <w:r w:rsidRPr="005F39F5">
              <w:rPr>
                <w:rFonts w:ascii="ＭＳ Ｐ明朝" w:eastAsia="ＭＳ Ｐ明朝" w:hAnsi="ＭＳ Ｐ明朝"/>
                <w:sz w:val="20"/>
                <w:szCs w:val="20"/>
              </w:rPr>
              <w:t>(3) 病理検査室でのインシデント・アクシデント報告の方法について説明できる。</w:t>
            </w:r>
          </w:p>
        </w:tc>
        <w:tc>
          <w:tcPr>
            <w:tcW w:w="846" w:type="dxa"/>
            <w:vAlign w:val="center"/>
          </w:tcPr>
          <w:p w14:paraId="3257B959"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A6E5536"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5C7D634" w14:textId="77777777" w:rsidR="001B02D6" w:rsidRPr="00C87187" w:rsidRDefault="001B02D6"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7E715DB5" w14:textId="77777777" w:rsidR="001B02D6" w:rsidRPr="00C87187" w:rsidRDefault="001B02D6" w:rsidP="0040522E">
            <w:pPr>
              <w:widowControl/>
              <w:rPr>
                <w:rFonts w:ascii="ＭＳ Ｐ明朝" w:eastAsia="ＭＳ Ｐ明朝" w:hAnsi="ＭＳ Ｐ明朝"/>
                <w:sz w:val="20"/>
                <w:szCs w:val="20"/>
              </w:rPr>
            </w:pPr>
          </w:p>
        </w:tc>
      </w:tr>
      <w:tr w:rsidR="001B02D6" w14:paraId="2A80FCCE" w14:textId="77777777" w:rsidTr="0040522E">
        <w:tc>
          <w:tcPr>
            <w:tcW w:w="5812" w:type="dxa"/>
          </w:tcPr>
          <w:p w14:paraId="46D66A19" w14:textId="5913A9E2" w:rsidR="001B02D6" w:rsidRPr="00C87187" w:rsidRDefault="005F39F5" w:rsidP="0040522E">
            <w:pPr>
              <w:widowControl/>
              <w:jc w:val="left"/>
              <w:rPr>
                <w:rFonts w:ascii="ＭＳ Ｐ明朝" w:eastAsia="ＭＳ Ｐ明朝" w:hAnsi="ＭＳ Ｐ明朝"/>
                <w:sz w:val="20"/>
                <w:szCs w:val="20"/>
              </w:rPr>
            </w:pPr>
            <w:r w:rsidRPr="005F39F5">
              <w:rPr>
                <w:rFonts w:ascii="ＭＳ Ｐ明朝" w:eastAsia="ＭＳ Ｐ明朝" w:hAnsi="ＭＳ Ｐ明朝"/>
                <w:sz w:val="20"/>
                <w:szCs w:val="20"/>
              </w:rPr>
              <w:t>(4) 病理診断検体の、依頼伝票・検体の確認を適切に実行できる。</w:t>
            </w:r>
          </w:p>
        </w:tc>
        <w:tc>
          <w:tcPr>
            <w:tcW w:w="846" w:type="dxa"/>
            <w:vAlign w:val="center"/>
          </w:tcPr>
          <w:p w14:paraId="2AB1238A"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8AD3288" w14:textId="77777777" w:rsidR="001B02D6" w:rsidRPr="00C87187" w:rsidRDefault="001B02D6"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7787D99" w14:textId="77777777" w:rsidR="001B02D6" w:rsidRPr="00C87187" w:rsidRDefault="001B02D6"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44772987" w14:textId="77777777" w:rsidR="001B02D6" w:rsidRPr="00C87187" w:rsidRDefault="001B02D6" w:rsidP="0040522E">
            <w:pPr>
              <w:widowControl/>
              <w:rPr>
                <w:rFonts w:ascii="ＭＳ Ｐ明朝" w:eastAsia="ＭＳ Ｐ明朝" w:hAnsi="ＭＳ Ｐ明朝"/>
                <w:sz w:val="20"/>
                <w:szCs w:val="20"/>
              </w:rPr>
            </w:pPr>
          </w:p>
        </w:tc>
      </w:tr>
      <w:tr w:rsidR="001B02D6" w14:paraId="3ECBC503" w14:textId="77777777" w:rsidTr="0040522E">
        <w:tc>
          <w:tcPr>
            <w:tcW w:w="5812" w:type="dxa"/>
            <w:tcBorders>
              <w:top w:val="single" w:sz="4" w:space="0" w:color="auto"/>
              <w:left w:val="nil"/>
              <w:bottom w:val="single" w:sz="4" w:space="0" w:color="auto"/>
              <w:right w:val="nil"/>
            </w:tcBorders>
          </w:tcPr>
          <w:p w14:paraId="6BFB4809" w14:textId="77777777" w:rsidR="001B02D6" w:rsidRPr="009E1F47" w:rsidRDefault="001B02D6" w:rsidP="0040522E">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22076920" w14:textId="77777777" w:rsidR="001B02D6" w:rsidRPr="009E1F47" w:rsidRDefault="001B02D6" w:rsidP="0040522E">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1158B1BE" w14:textId="77777777" w:rsidR="001B02D6" w:rsidRPr="009E1F47" w:rsidRDefault="001B02D6" w:rsidP="0040522E">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12A77395" w14:textId="77777777" w:rsidR="001B02D6" w:rsidRPr="009E1F47" w:rsidRDefault="001B02D6" w:rsidP="0040522E">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3D09DF64" w14:textId="77777777" w:rsidR="001B02D6" w:rsidRPr="009E1F47" w:rsidRDefault="001B02D6" w:rsidP="0040522E">
            <w:pPr>
              <w:widowControl/>
              <w:rPr>
                <w:rFonts w:ascii="ＭＳ Ｐゴシック" w:eastAsia="ＭＳ Ｐゴシック" w:hAnsi="ＭＳ Ｐゴシック"/>
                <w:sz w:val="20"/>
                <w:szCs w:val="20"/>
              </w:rPr>
            </w:pPr>
          </w:p>
        </w:tc>
      </w:tr>
      <w:tr w:rsidR="001B02D6" w14:paraId="34FE998B" w14:textId="77777777" w:rsidTr="0040522E">
        <w:tc>
          <w:tcPr>
            <w:tcW w:w="7508" w:type="dxa"/>
            <w:gridSpan w:val="3"/>
            <w:tcBorders>
              <w:top w:val="single" w:sz="4" w:space="0" w:color="auto"/>
            </w:tcBorders>
          </w:tcPr>
          <w:p w14:paraId="2A51DB15" w14:textId="2BCAC6EC" w:rsidR="001B02D6" w:rsidRPr="001B02D6" w:rsidRDefault="001B02D6" w:rsidP="0040522E">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lastRenderedPageBreak/>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214E8A0D" w14:textId="77777777" w:rsidR="001B02D6" w:rsidRPr="009E1F47" w:rsidRDefault="001B02D6" w:rsidP="0040522E">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5D12CAE5" w14:textId="77777777" w:rsidR="001B02D6" w:rsidRPr="009E1F47" w:rsidRDefault="001B02D6" w:rsidP="0040522E">
            <w:pPr>
              <w:widowControl/>
              <w:rPr>
                <w:rFonts w:ascii="ＭＳ Ｐゴシック" w:eastAsia="ＭＳ Ｐゴシック" w:hAnsi="ＭＳ Ｐゴシック"/>
                <w:sz w:val="20"/>
                <w:szCs w:val="20"/>
              </w:rPr>
            </w:pPr>
          </w:p>
        </w:tc>
      </w:tr>
      <w:tr w:rsidR="001B02D6" w14:paraId="1AF6BED1" w14:textId="77777777" w:rsidTr="0040522E">
        <w:tc>
          <w:tcPr>
            <w:tcW w:w="5812" w:type="dxa"/>
          </w:tcPr>
          <w:p w14:paraId="265547FC" w14:textId="095ABC2F" w:rsidR="001B02D6" w:rsidRPr="001D4738" w:rsidRDefault="005F39F5" w:rsidP="0040522E">
            <w:pPr>
              <w:widowControl/>
              <w:jc w:val="left"/>
              <w:rPr>
                <w:rFonts w:ascii="ＭＳ Ｐ明朝" w:eastAsia="ＭＳ Ｐ明朝" w:hAnsi="ＭＳ Ｐ明朝"/>
                <w:sz w:val="20"/>
                <w:szCs w:val="20"/>
              </w:rPr>
            </w:pPr>
            <w:r w:rsidRPr="005F39F5">
              <w:rPr>
                <w:rFonts w:ascii="ＭＳ Ｐ明朝" w:eastAsia="ＭＳ Ｐ明朝" w:hAnsi="ＭＳ Ｐ明朝"/>
                <w:sz w:val="20"/>
                <w:szCs w:val="20"/>
              </w:rPr>
              <w:t>(1) 病理業務に関連して発生する医療廃棄物の処理方法について説明できる。</w:t>
            </w:r>
          </w:p>
        </w:tc>
        <w:tc>
          <w:tcPr>
            <w:tcW w:w="846" w:type="dxa"/>
            <w:vAlign w:val="center"/>
          </w:tcPr>
          <w:p w14:paraId="30B743E6" w14:textId="77777777" w:rsidR="001B02D6" w:rsidRDefault="001B02D6"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1B48E9F" w14:textId="77777777" w:rsidR="001B02D6" w:rsidRDefault="001B02D6"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6D028DB" w14:textId="77777777" w:rsidR="001B02D6" w:rsidRDefault="001B02D6"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7ABC0AC9" w14:textId="77777777" w:rsidR="001B02D6" w:rsidRDefault="001B02D6" w:rsidP="0040522E">
            <w:pPr>
              <w:widowControl/>
              <w:rPr>
                <w:rFonts w:ascii="ＭＳ Ｐゴシック" w:eastAsia="ＭＳ Ｐゴシック" w:hAnsi="ＭＳ Ｐゴシック"/>
                <w:sz w:val="24"/>
                <w:szCs w:val="24"/>
              </w:rPr>
            </w:pPr>
          </w:p>
        </w:tc>
      </w:tr>
      <w:tr w:rsidR="001B02D6" w14:paraId="5D4D344C" w14:textId="77777777" w:rsidTr="0040522E">
        <w:tc>
          <w:tcPr>
            <w:tcW w:w="5812" w:type="dxa"/>
            <w:tcBorders>
              <w:top w:val="single" w:sz="4" w:space="0" w:color="auto"/>
              <w:left w:val="nil"/>
              <w:bottom w:val="single" w:sz="4" w:space="0" w:color="auto"/>
              <w:right w:val="nil"/>
            </w:tcBorders>
          </w:tcPr>
          <w:p w14:paraId="7E9AF389" w14:textId="77777777" w:rsidR="001B02D6" w:rsidRPr="009E1F47" w:rsidRDefault="001B02D6" w:rsidP="0040522E">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197DD7E4" w14:textId="77777777" w:rsidR="001B02D6" w:rsidRDefault="001B02D6" w:rsidP="0040522E">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0BD008E4" w14:textId="77777777" w:rsidR="001B02D6" w:rsidRDefault="001B02D6" w:rsidP="0040522E">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46F1DC1C" w14:textId="77777777" w:rsidR="001B02D6" w:rsidRDefault="001B02D6" w:rsidP="0040522E">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4795EA60" w14:textId="77777777" w:rsidR="001B02D6" w:rsidRDefault="001B02D6" w:rsidP="0040522E">
            <w:pPr>
              <w:widowControl/>
              <w:rPr>
                <w:rFonts w:ascii="ＭＳ Ｐゴシック" w:eastAsia="ＭＳ Ｐゴシック" w:hAnsi="ＭＳ Ｐゴシック"/>
                <w:sz w:val="24"/>
                <w:szCs w:val="24"/>
              </w:rPr>
            </w:pPr>
          </w:p>
        </w:tc>
      </w:tr>
      <w:tr w:rsidR="001B02D6" w14:paraId="21B0F28E" w14:textId="77777777" w:rsidTr="0040522E">
        <w:tc>
          <w:tcPr>
            <w:tcW w:w="7508" w:type="dxa"/>
            <w:gridSpan w:val="3"/>
            <w:tcBorders>
              <w:top w:val="single" w:sz="4" w:space="0" w:color="auto"/>
            </w:tcBorders>
          </w:tcPr>
          <w:p w14:paraId="75DC3620" w14:textId="1D3E17A4" w:rsidR="001B02D6" w:rsidRPr="001B02D6" w:rsidRDefault="001B02D6" w:rsidP="0040522E">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1C1566C2" w14:textId="77777777" w:rsidR="001B02D6" w:rsidRDefault="001B02D6"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7C13E123" w14:textId="77777777" w:rsidR="001B02D6" w:rsidRDefault="001B02D6" w:rsidP="0040522E">
            <w:pPr>
              <w:widowControl/>
              <w:rPr>
                <w:rFonts w:ascii="ＭＳ Ｐゴシック" w:eastAsia="ＭＳ Ｐゴシック" w:hAnsi="ＭＳ Ｐゴシック"/>
                <w:sz w:val="24"/>
                <w:szCs w:val="24"/>
              </w:rPr>
            </w:pPr>
          </w:p>
        </w:tc>
      </w:tr>
      <w:tr w:rsidR="001B02D6" w14:paraId="5F8C44B3" w14:textId="77777777" w:rsidTr="0040522E">
        <w:tc>
          <w:tcPr>
            <w:tcW w:w="5812" w:type="dxa"/>
          </w:tcPr>
          <w:p w14:paraId="1C55E85C" w14:textId="496C82DD" w:rsidR="001B02D6" w:rsidRPr="001D4738" w:rsidRDefault="005F39F5" w:rsidP="005F39F5">
            <w:pPr>
              <w:widowControl/>
              <w:jc w:val="left"/>
              <w:rPr>
                <w:rFonts w:ascii="ＭＳ Ｐ明朝" w:eastAsia="ＭＳ Ｐ明朝" w:hAnsi="ＭＳ Ｐ明朝"/>
                <w:sz w:val="18"/>
                <w:szCs w:val="18"/>
              </w:rPr>
            </w:pPr>
            <w:r w:rsidRPr="00533687">
              <w:rPr>
                <w:rFonts w:ascii="ＭＳ Ｐ明朝" w:eastAsia="ＭＳ Ｐ明朝" w:hAnsi="ＭＳ Ｐ明朝"/>
                <w:sz w:val="20"/>
                <w:szCs w:val="20"/>
              </w:rPr>
              <w:t>(1) 検体取り違え、検体紛失、針刺し事故などのアクシデント発生時の対応法について説明し、事象が生じた時は適切に対処できる。</w:t>
            </w:r>
          </w:p>
        </w:tc>
        <w:tc>
          <w:tcPr>
            <w:tcW w:w="846" w:type="dxa"/>
            <w:vAlign w:val="center"/>
          </w:tcPr>
          <w:p w14:paraId="26BFE2CC" w14:textId="77777777" w:rsidR="001B02D6" w:rsidRDefault="001B02D6"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A6C69A1" w14:textId="77777777" w:rsidR="001B02D6" w:rsidRDefault="001B02D6"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1C1CFDD6" w14:textId="77777777" w:rsidR="001B02D6" w:rsidRDefault="001B02D6"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1F42C500" w14:textId="77777777" w:rsidR="001B02D6" w:rsidRDefault="001B02D6" w:rsidP="0040522E">
            <w:pPr>
              <w:widowControl/>
              <w:rPr>
                <w:rFonts w:ascii="ＭＳ Ｐゴシック" w:eastAsia="ＭＳ Ｐゴシック" w:hAnsi="ＭＳ Ｐゴシック"/>
                <w:sz w:val="24"/>
                <w:szCs w:val="24"/>
              </w:rPr>
            </w:pPr>
          </w:p>
        </w:tc>
      </w:tr>
      <w:tr w:rsidR="001B02D6" w14:paraId="34CED85E" w14:textId="77777777" w:rsidTr="0040522E">
        <w:tc>
          <w:tcPr>
            <w:tcW w:w="5812" w:type="dxa"/>
          </w:tcPr>
          <w:p w14:paraId="23346D9B" w14:textId="0A99252E" w:rsidR="001B02D6" w:rsidRPr="001D4738" w:rsidRDefault="005F39F5" w:rsidP="005F39F5">
            <w:pPr>
              <w:widowControl/>
              <w:jc w:val="left"/>
              <w:rPr>
                <w:rFonts w:ascii="ＭＳ Ｐ明朝" w:eastAsia="ＭＳ Ｐ明朝" w:hAnsi="ＭＳ Ｐ明朝"/>
                <w:sz w:val="18"/>
                <w:szCs w:val="18"/>
              </w:rPr>
            </w:pPr>
            <w:r w:rsidRPr="00533687">
              <w:rPr>
                <w:rFonts w:ascii="ＭＳ Ｐ明朝" w:eastAsia="ＭＳ Ｐ明朝" w:hAnsi="ＭＳ Ｐ明朝"/>
                <w:sz w:val="20"/>
                <w:szCs w:val="20"/>
              </w:rPr>
              <w:t>(2) 病理診断関係の保険に関して述べることができる。</w:t>
            </w:r>
          </w:p>
        </w:tc>
        <w:tc>
          <w:tcPr>
            <w:tcW w:w="846" w:type="dxa"/>
            <w:vAlign w:val="center"/>
          </w:tcPr>
          <w:p w14:paraId="2D5DA056" w14:textId="77777777" w:rsidR="001B02D6" w:rsidRDefault="001B02D6"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BDCD297" w14:textId="77777777" w:rsidR="001B02D6" w:rsidRDefault="001B02D6"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187D268" w14:textId="77777777" w:rsidR="001B02D6" w:rsidRDefault="001B02D6"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29FBAD2" w14:textId="77777777" w:rsidR="001B02D6" w:rsidRDefault="001B02D6" w:rsidP="0040522E">
            <w:pPr>
              <w:widowControl/>
              <w:rPr>
                <w:rFonts w:ascii="ＭＳ Ｐゴシック" w:eastAsia="ＭＳ Ｐゴシック" w:hAnsi="ＭＳ Ｐゴシック"/>
                <w:sz w:val="24"/>
                <w:szCs w:val="24"/>
              </w:rPr>
            </w:pPr>
          </w:p>
        </w:tc>
      </w:tr>
    </w:tbl>
    <w:p w14:paraId="0A65EA28" w14:textId="77777777" w:rsidR="004C2C91" w:rsidRDefault="004C2C91" w:rsidP="00C56674">
      <w:pPr>
        <w:widowControl/>
        <w:jc w:val="left"/>
        <w:rPr>
          <w:rFonts w:ascii="ＭＳ Ｐゴシック" w:eastAsia="ＭＳ Ｐゴシック" w:hAnsi="ＭＳ Ｐゴシック"/>
          <w:sz w:val="24"/>
          <w:szCs w:val="24"/>
        </w:rPr>
      </w:pPr>
    </w:p>
    <w:p w14:paraId="54FE4E61" w14:textId="79FD6DB0" w:rsidR="001B02D6" w:rsidRPr="00C56674" w:rsidRDefault="005F39F5" w:rsidP="00C56674">
      <w:pPr>
        <w:widowControl/>
        <w:jc w:val="left"/>
        <w:rPr>
          <w:rFonts w:ascii="ＭＳ Ｐゴシック" w:eastAsia="ＭＳ Ｐゴシック" w:hAnsi="ＭＳ Ｐゴシック"/>
          <w:sz w:val="24"/>
          <w:szCs w:val="24"/>
        </w:rPr>
      </w:pPr>
      <w:r w:rsidRPr="005F39F5">
        <w:rPr>
          <w:rFonts w:ascii="ＭＳ Ｐゴシック" w:eastAsia="ＭＳ Ｐゴシック" w:hAnsi="ＭＳ Ｐゴシック" w:hint="eastAsia"/>
          <w:b/>
          <w:bCs/>
        </w:rPr>
        <w:t>３．病理業務の資料を管理し、保存できる。</w:t>
      </w:r>
    </w:p>
    <w:tbl>
      <w:tblPr>
        <w:tblStyle w:val="a3"/>
        <w:tblW w:w="0" w:type="auto"/>
        <w:tblLook w:val="04A0" w:firstRow="1" w:lastRow="0" w:firstColumn="1" w:lastColumn="0" w:noHBand="0" w:noVBand="1"/>
      </w:tblPr>
      <w:tblGrid>
        <w:gridCol w:w="5812"/>
        <w:gridCol w:w="846"/>
        <w:gridCol w:w="850"/>
        <w:gridCol w:w="1134"/>
        <w:gridCol w:w="1094"/>
      </w:tblGrid>
      <w:tr w:rsidR="005F39F5" w14:paraId="408039FD" w14:textId="77777777" w:rsidTr="0040522E">
        <w:tc>
          <w:tcPr>
            <w:tcW w:w="5812" w:type="dxa"/>
            <w:tcBorders>
              <w:top w:val="nil"/>
              <w:left w:val="nil"/>
              <w:bottom w:val="single" w:sz="4" w:space="0" w:color="auto"/>
              <w:right w:val="single" w:sz="4" w:space="0" w:color="auto"/>
            </w:tcBorders>
          </w:tcPr>
          <w:p w14:paraId="10C4DA0D" w14:textId="77777777" w:rsidR="005F39F5" w:rsidRPr="00C87187" w:rsidRDefault="005F39F5" w:rsidP="0040522E">
            <w:pPr>
              <w:widowControl/>
              <w:jc w:val="left"/>
              <w:rPr>
                <w:rFonts w:ascii="ＭＳ Ｐ明朝" w:eastAsia="ＭＳ Ｐ明朝" w:hAnsi="ＭＳ Ｐ明朝"/>
                <w:sz w:val="20"/>
                <w:szCs w:val="20"/>
              </w:rPr>
            </w:pPr>
          </w:p>
        </w:tc>
        <w:tc>
          <w:tcPr>
            <w:tcW w:w="846" w:type="dxa"/>
            <w:tcBorders>
              <w:left w:val="single" w:sz="4" w:space="0" w:color="auto"/>
            </w:tcBorders>
          </w:tcPr>
          <w:p w14:paraId="6AEDEA07" w14:textId="77777777" w:rsidR="005F39F5"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44380F6B"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35B465E5"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64B5DCDA" w14:textId="77777777" w:rsidR="005F39F5" w:rsidRPr="00C87187" w:rsidRDefault="005F39F5" w:rsidP="0040522E">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2FE68F28"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3B0EC3F4"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5F39F5" w14:paraId="416E2037" w14:textId="77777777" w:rsidTr="0040522E">
        <w:tc>
          <w:tcPr>
            <w:tcW w:w="7508" w:type="dxa"/>
            <w:gridSpan w:val="3"/>
            <w:tcBorders>
              <w:top w:val="single" w:sz="4" w:space="0" w:color="auto"/>
            </w:tcBorders>
          </w:tcPr>
          <w:p w14:paraId="123D6A4B" w14:textId="77777777" w:rsidR="005F39F5" w:rsidRPr="001B02D6" w:rsidRDefault="005F39F5" w:rsidP="0040522E">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59236861"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3E6846BA" w14:textId="77777777" w:rsidR="005F39F5" w:rsidRPr="00C87187" w:rsidRDefault="005F39F5" w:rsidP="0040522E">
            <w:pPr>
              <w:widowControl/>
              <w:jc w:val="center"/>
              <w:rPr>
                <w:rFonts w:ascii="ＭＳ Ｐ明朝" w:eastAsia="ＭＳ Ｐ明朝" w:hAnsi="ＭＳ Ｐ明朝"/>
                <w:sz w:val="20"/>
                <w:szCs w:val="20"/>
              </w:rPr>
            </w:pPr>
          </w:p>
        </w:tc>
      </w:tr>
      <w:tr w:rsidR="005F39F5" w14:paraId="0D5F22AD" w14:textId="77777777" w:rsidTr="0040522E">
        <w:tc>
          <w:tcPr>
            <w:tcW w:w="5812" w:type="dxa"/>
          </w:tcPr>
          <w:p w14:paraId="38D6C53B" w14:textId="1B5EF556" w:rsidR="005F39F5" w:rsidRPr="00C87187" w:rsidRDefault="005F39F5" w:rsidP="0040522E">
            <w:pPr>
              <w:widowControl/>
              <w:jc w:val="left"/>
              <w:rPr>
                <w:rFonts w:ascii="ＭＳ Ｐ明朝" w:eastAsia="ＭＳ Ｐ明朝" w:hAnsi="ＭＳ Ｐ明朝"/>
                <w:sz w:val="20"/>
                <w:szCs w:val="20"/>
              </w:rPr>
            </w:pPr>
            <w:r w:rsidRPr="005F39F5">
              <w:rPr>
                <w:rFonts w:ascii="ＭＳ Ｐ明朝" w:eastAsia="ＭＳ Ｐ明朝" w:hAnsi="ＭＳ Ｐ明朝"/>
                <w:sz w:val="20"/>
                <w:szCs w:val="20"/>
              </w:rPr>
              <w:t>(1) 病理組織標本および報告資料の保管についての基本事項を述べることができる。</w:t>
            </w:r>
          </w:p>
        </w:tc>
        <w:tc>
          <w:tcPr>
            <w:tcW w:w="846" w:type="dxa"/>
            <w:vAlign w:val="center"/>
          </w:tcPr>
          <w:p w14:paraId="22594DD0"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70AF52F"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A6CF6FF" w14:textId="77777777" w:rsidR="005F39F5" w:rsidRPr="00C87187" w:rsidRDefault="005F39F5" w:rsidP="0040522E">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214C7632" w14:textId="77777777" w:rsidR="005F39F5" w:rsidRPr="00C87187" w:rsidRDefault="005F39F5" w:rsidP="0040522E">
            <w:pPr>
              <w:widowControl/>
              <w:rPr>
                <w:rFonts w:ascii="ＭＳ Ｐ明朝" w:eastAsia="ＭＳ Ｐ明朝" w:hAnsi="ＭＳ Ｐ明朝"/>
                <w:sz w:val="20"/>
                <w:szCs w:val="20"/>
              </w:rPr>
            </w:pPr>
          </w:p>
        </w:tc>
      </w:tr>
      <w:tr w:rsidR="005F39F5" w14:paraId="259B767F" w14:textId="77777777" w:rsidTr="0040522E">
        <w:tc>
          <w:tcPr>
            <w:tcW w:w="5812" w:type="dxa"/>
          </w:tcPr>
          <w:p w14:paraId="15C1F767" w14:textId="36F76E3B" w:rsidR="005F39F5" w:rsidRPr="00C87187" w:rsidRDefault="005F39F5" w:rsidP="0040522E">
            <w:pPr>
              <w:widowControl/>
              <w:jc w:val="left"/>
              <w:rPr>
                <w:rFonts w:ascii="ＭＳ Ｐ明朝" w:eastAsia="ＭＳ Ｐ明朝" w:hAnsi="ＭＳ Ｐ明朝"/>
                <w:sz w:val="20"/>
                <w:szCs w:val="20"/>
              </w:rPr>
            </w:pPr>
            <w:r w:rsidRPr="005F39F5">
              <w:rPr>
                <w:rFonts w:ascii="ＭＳ Ｐ明朝" w:eastAsia="ＭＳ Ｐ明朝" w:hAnsi="ＭＳ Ｐ明朝"/>
                <w:sz w:val="20"/>
                <w:szCs w:val="20"/>
              </w:rPr>
              <w:t>(2) ローカル・コンピュータ・ネットワークの利用方法を説明できる。</w:t>
            </w:r>
          </w:p>
        </w:tc>
        <w:tc>
          <w:tcPr>
            <w:tcW w:w="846" w:type="dxa"/>
            <w:vAlign w:val="center"/>
          </w:tcPr>
          <w:p w14:paraId="4D3CF8DE"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7243D4F"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450BF51" w14:textId="77777777" w:rsidR="005F39F5" w:rsidRPr="00C87187" w:rsidRDefault="005F39F5"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28C84212" w14:textId="77777777" w:rsidR="005F39F5" w:rsidRPr="00C87187" w:rsidRDefault="005F39F5" w:rsidP="0040522E">
            <w:pPr>
              <w:widowControl/>
              <w:rPr>
                <w:rFonts w:ascii="ＭＳ Ｐ明朝" w:eastAsia="ＭＳ Ｐ明朝" w:hAnsi="ＭＳ Ｐ明朝"/>
                <w:sz w:val="20"/>
                <w:szCs w:val="20"/>
              </w:rPr>
            </w:pPr>
          </w:p>
        </w:tc>
      </w:tr>
      <w:tr w:rsidR="005F39F5" w14:paraId="6467D71F" w14:textId="77777777" w:rsidTr="0040522E">
        <w:tc>
          <w:tcPr>
            <w:tcW w:w="5812" w:type="dxa"/>
          </w:tcPr>
          <w:p w14:paraId="581DA453" w14:textId="42F2B5AA" w:rsidR="005F39F5" w:rsidRPr="00C87187" w:rsidRDefault="005F39F5" w:rsidP="0040522E">
            <w:pPr>
              <w:widowControl/>
              <w:jc w:val="left"/>
              <w:rPr>
                <w:rFonts w:ascii="ＭＳ Ｐ明朝" w:eastAsia="ＭＳ Ｐ明朝" w:hAnsi="ＭＳ Ｐ明朝"/>
                <w:sz w:val="20"/>
                <w:szCs w:val="20"/>
              </w:rPr>
            </w:pPr>
            <w:r w:rsidRPr="005F39F5">
              <w:rPr>
                <w:rFonts w:ascii="ＭＳ Ｐ明朝" w:eastAsia="ＭＳ Ｐ明朝" w:hAnsi="ＭＳ Ｐ明朝"/>
                <w:sz w:val="20"/>
                <w:szCs w:val="20"/>
              </w:rPr>
              <w:t>(3) 症例の既往病理診断について検索し、病理診断に対して適切に利用する方法について述べることができる。</w:t>
            </w:r>
          </w:p>
        </w:tc>
        <w:tc>
          <w:tcPr>
            <w:tcW w:w="846" w:type="dxa"/>
            <w:vAlign w:val="center"/>
          </w:tcPr>
          <w:p w14:paraId="0435FB38"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5F33883" w14:textId="77777777" w:rsidR="005F39F5" w:rsidRPr="00C87187" w:rsidRDefault="005F39F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ECBB0A9" w14:textId="77777777" w:rsidR="005F39F5" w:rsidRPr="00C87187" w:rsidRDefault="005F39F5"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674530A3" w14:textId="77777777" w:rsidR="005F39F5" w:rsidRPr="00C87187" w:rsidRDefault="005F39F5" w:rsidP="0040522E">
            <w:pPr>
              <w:widowControl/>
              <w:rPr>
                <w:rFonts w:ascii="ＭＳ Ｐ明朝" w:eastAsia="ＭＳ Ｐ明朝" w:hAnsi="ＭＳ Ｐ明朝"/>
                <w:sz w:val="20"/>
                <w:szCs w:val="20"/>
              </w:rPr>
            </w:pPr>
          </w:p>
        </w:tc>
      </w:tr>
      <w:tr w:rsidR="005F39F5" w14:paraId="30E99B29" w14:textId="77777777" w:rsidTr="0040522E">
        <w:tc>
          <w:tcPr>
            <w:tcW w:w="5812" w:type="dxa"/>
            <w:tcBorders>
              <w:top w:val="single" w:sz="4" w:space="0" w:color="auto"/>
              <w:left w:val="nil"/>
              <w:bottom w:val="single" w:sz="4" w:space="0" w:color="auto"/>
              <w:right w:val="nil"/>
            </w:tcBorders>
          </w:tcPr>
          <w:p w14:paraId="6511C64A" w14:textId="77777777" w:rsidR="005F39F5" w:rsidRPr="009E1F47" w:rsidRDefault="005F39F5" w:rsidP="0040522E">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75F0DFD8" w14:textId="77777777" w:rsidR="005F39F5" w:rsidRPr="009E1F47" w:rsidRDefault="005F39F5" w:rsidP="0040522E">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34C84EF1" w14:textId="77777777" w:rsidR="005F39F5" w:rsidRPr="009E1F47" w:rsidRDefault="005F39F5" w:rsidP="0040522E">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03893591" w14:textId="77777777" w:rsidR="005F39F5" w:rsidRPr="009E1F47" w:rsidRDefault="005F39F5" w:rsidP="0040522E">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41D8B020" w14:textId="77777777" w:rsidR="005F39F5" w:rsidRPr="009E1F47" w:rsidRDefault="005F39F5" w:rsidP="0040522E">
            <w:pPr>
              <w:widowControl/>
              <w:rPr>
                <w:rFonts w:ascii="ＭＳ Ｐゴシック" w:eastAsia="ＭＳ Ｐゴシック" w:hAnsi="ＭＳ Ｐゴシック"/>
                <w:sz w:val="20"/>
                <w:szCs w:val="20"/>
              </w:rPr>
            </w:pPr>
          </w:p>
        </w:tc>
      </w:tr>
      <w:tr w:rsidR="005F39F5" w14:paraId="144A25E6" w14:textId="77777777" w:rsidTr="0040522E">
        <w:tc>
          <w:tcPr>
            <w:tcW w:w="7508" w:type="dxa"/>
            <w:gridSpan w:val="3"/>
            <w:tcBorders>
              <w:top w:val="single" w:sz="4" w:space="0" w:color="auto"/>
            </w:tcBorders>
          </w:tcPr>
          <w:p w14:paraId="0CF23E14" w14:textId="721DA220" w:rsidR="005F39F5" w:rsidRPr="001B02D6" w:rsidRDefault="005F39F5" w:rsidP="0040522E">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444431FF" w14:textId="77777777" w:rsidR="005F39F5" w:rsidRPr="009E1F47" w:rsidRDefault="005F39F5" w:rsidP="0040522E">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073EEE57" w14:textId="77777777" w:rsidR="005F39F5" w:rsidRPr="009E1F47" w:rsidRDefault="005F39F5" w:rsidP="0040522E">
            <w:pPr>
              <w:widowControl/>
              <w:rPr>
                <w:rFonts w:ascii="ＭＳ Ｐゴシック" w:eastAsia="ＭＳ Ｐゴシック" w:hAnsi="ＭＳ Ｐゴシック"/>
                <w:sz w:val="20"/>
                <w:szCs w:val="20"/>
              </w:rPr>
            </w:pPr>
          </w:p>
        </w:tc>
      </w:tr>
      <w:tr w:rsidR="005F39F5" w14:paraId="1B844A51" w14:textId="77777777" w:rsidTr="0040522E">
        <w:tc>
          <w:tcPr>
            <w:tcW w:w="5812" w:type="dxa"/>
          </w:tcPr>
          <w:p w14:paraId="7B9C950F" w14:textId="1168A6DE" w:rsidR="005F39F5" w:rsidRPr="001D4738" w:rsidRDefault="005F39F5" w:rsidP="0040522E">
            <w:pPr>
              <w:widowControl/>
              <w:jc w:val="left"/>
              <w:rPr>
                <w:rFonts w:ascii="ＭＳ Ｐ明朝" w:eastAsia="ＭＳ Ｐ明朝" w:hAnsi="ＭＳ Ｐ明朝"/>
                <w:sz w:val="20"/>
                <w:szCs w:val="20"/>
              </w:rPr>
            </w:pPr>
            <w:r w:rsidRPr="005F39F5">
              <w:rPr>
                <w:rFonts w:ascii="ＭＳ Ｐ明朝" w:eastAsia="ＭＳ Ｐ明朝" w:hAnsi="ＭＳ Ｐ明朝"/>
                <w:sz w:val="20"/>
                <w:szCs w:val="20"/>
              </w:rPr>
              <w:t>(1) 外科病理の全ての標本に適切なコード（国際疾病分類など）を付けて管理する方法を述べることができる。</w:t>
            </w:r>
          </w:p>
        </w:tc>
        <w:tc>
          <w:tcPr>
            <w:tcW w:w="846" w:type="dxa"/>
            <w:vAlign w:val="center"/>
          </w:tcPr>
          <w:p w14:paraId="410F5C9B" w14:textId="77777777" w:rsidR="005F39F5" w:rsidRDefault="005F39F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5607F67" w14:textId="77777777" w:rsidR="005F39F5" w:rsidRDefault="005F39F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620444C5" w14:textId="77777777" w:rsidR="005F39F5" w:rsidRDefault="005F39F5"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58CF15CD" w14:textId="77777777" w:rsidR="005F39F5" w:rsidRDefault="005F39F5" w:rsidP="0040522E">
            <w:pPr>
              <w:widowControl/>
              <w:rPr>
                <w:rFonts w:ascii="ＭＳ Ｐゴシック" w:eastAsia="ＭＳ Ｐゴシック" w:hAnsi="ＭＳ Ｐゴシック"/>
                <w:sz w:val="24"/>
                <w:szCs w:val="24"/>
              </w:rPr>
            </w:pPr>
          </w:p>
        </w:tc>
      </w:tr>
      <w:tr w:rsidR="005F39F5" w14:paraId="47DF7A7A" w14:textId="77777777" w:rsidTr="0040522E">
        <w:tc>
          <w:tcPr>
            <w:tcW w:w="5812" w:type="dxa"/>
            <w:tcBorders>
              <w:top w:val="single" w:sz="4" w:space="0" w:color="auto"/>
              <w:left w:val="nil"/>
              <w:bottom w:val="single" w:sz="4" w:space="0" w:color="auto"/>
              <w:right w:val="nil"/>
            </w:tcBorders>
          </w:tcPr>
          <w:p w14:paraId="3D23CE08" w14:textId="77777777" w:rsidR="005F39F5" w:rsidRPr="009E1F47" w:rsidRDefault="005F39F5" w:rsidP="0040522E">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21A3E31F" w14:textId="77777777" w:rsidR="005F39F5" w:rsidRDefault="005F39F5" w:rsidP="0040522E">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274CEA6A" w14:textId="77777777" w:rsidR="005F39F5" w:rsidRDefault="005F39F5" w:rsidP="0040522E">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4CC9A94B" w14:textId="77777777" w:rsidR="005F39F5" w:rsidRDefault="005F39F5" w:rsidP="0040522E">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6F707258" w14:textId="77777777" w:rsidR="005F39F5" w:rsidRDefault="005F39F5" w:rsidP="0040522E">
            <w:pPr>
              <w:widowControl/>
              <w:rPr>
                <w:rFonts w:ascii="ＭＳ Ｐゴシック" w:eastAsia="ＭＳ Ｐゴシック" w:hAnsi="ＭＳ Ｐゴシック"/>
                <w:sz w:val="24"/>
                <w:szCs w:val="24"/>
              </w:rPr>
            </w:pPr>
          </w:p>
        </w:tc>
      </w:tr>
      <w:tr w:rsidR="005F39F5" w14:paraId="4CA50389" w14:textId="77777777" w:rsidTr="0040522E">
        <w:tc>
          <w:tcPr>
            <w:tcW w:w="7508" w:type="dxa"/>
            <w:gridSpan w:val="3"/>
            <w:tcBorders>
              <w:top w:val="single" w:sz="4" w:space="0" w:color="auto"/>
            </w:tcBorders>
          </w:tcPr>
          <w:p w14:paraId="636A725C" w14:textId="75E1A4A0" w:rsidR="005F39F5" w:rsidRPr="001B02D6" w:rsidRDefault="005F39F5" w:rsidP="0040522E">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05B21DAD" w14:textId="77777777" w:rsidR="005F39F5" w:rsidRDefault="005F39F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1D2918B1" w14:textId="77777777" w:rsidR="005F39F5" w:rsidRDefault="005F39F5" w:rsidP="0040522E">
            <w:pPr>
              <w:widowControl/>
              <w:rPr>
                <w:rFonts w:ascii="ＭＳ Ｐゴシック" w:eastAsia="ＭＳ Ｐゴシック" w:hAnsi="ＭＳ Ｐゴシック"/>
                <w:sz w:val="24"/>
                <w:szCs w:val="24"/>
              </w:rPr>
            </w:pPr>
          </w:p>
        </w:tc>
      </w:tr>
      <w:tr w:rsidR="005F39F5" w14:paraId="5591D9C4" w14:textId="77777777" w:rsidTr="0040522E">
        <w:tc>
          <w:tcPr>
            <w:tcW w:w="5812" w:type="dxa"/>
          </w:tcPr>
          <w:p w14:paraId="71857250" w14:textId="63D6898F" w:rsidR="005F39F5" w:rsidRPr="00533687" w:rsidRDefault="005F39F5" w:rsidP="0040522E">
            <w:pPr>
              <w:widowControl/>
              <w:jc w:val="left"/>
              <w:rPr>
                <w:rFonts w:ascii="ＭＳ Ｐ明朝" w:eastAsia="ＭＳ Ｐ明朝" w:hAnsi="ＭＳ Ｐ明朝"/>
                <w:sz w:val="20"/>
                <w:szCs w:val="20"/>
              </w:rPr>
            </w:pPr>
            <w:r w:rsidRPr="00533687">
              <w:rPr>
                <w:rFonts w:ascii="ＭＳ Ｐ明朝" w:eastAsia="ＭＳ Ｐ明朝" w:hAnsi="ＭＳ Ｐ明朝"/>
                <w:sz w:val="20"/>
                <w:szCs w:val="20"/>
              </w:rPr>
              <w:t>(1) 病理業務の資料の管理・保存状況について、査察が必要な項目や留意点を述べることができる。</w:t>
            </w:r>
          </w:p>
        </w:tc>
        <w:tc>
          <w:tcPr>
            <w:tcW w:w="846" w:type="dxa"/>
            <w:vAlign w:val="center"/>
          </w:tcPr>
          <w:p w14:paraId="277F5535" w14:textId="77777777" w:rsidR="005F39F5" w:rsidRDefault="005F39F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AF4ACB1" w14:textId="77777777" w:rsidR="005F39F5" w:rsidRDefault="005F39F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7791E55A" w14:textId="77777777" w:rsidR="005F39F5" w:rsidRDefault="005F39F5"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318B2D8" w14:textId="77777777" w:rsidR="005F39F5" w:rsidRDefault="005F39F5" w:rsidP="0040522E">
            <w:pPr>
              <w:widowControl/>
              <w:rPr>
                <w:rFonts w:ascii="ＭＳ Ｐゴシック" w:eastAsia="ＭＳ Ｐゴシック" w:hAnsi="ＭＳ Ｐゴシック"/>
                <w:sz w:val="24"/>
                <w:szCs w:val="24"/>
              </w:rPr>
            </w:pPr>
          </w:p>
        </w:tc>
      </w:tr>
      <w:tr w:rsidR="005F39F5" w14:paraId="4A3238A6" w14:textId="77777777" w:rsidTr="0040522E">
        <w:tc>
          <w:tcPr>
            <w:tcW w:w="5812" w:type="dxa"/>
          </w:tcPr>
          <w:p w14:paraId="575C111D" w14:textId="77B87DDE" w:rsidR="005F39F5" w:rsidRPr="00533687" w:rsidRDefault="005F39F5" w:rsidP="0040522E">
            <w:pPr>
              <w:widowControl/>
              <w:jc w:val="left"/>
              <w:rPr>
                <w:rFonts w:ascii="ＭＳ Ｐ明朝" w:eastAsia="ＭＳ Ｐ明朝" w:hAnsi="ＭＳ Ｐ明朝"/>
                <w:sz w:val="20"/>
                <w:szCs w:val="20"/>
              </w:rPr>
            </w:pPr>
            <w:r w:rsidRPr="00533687">
              <w:rPr>
                <w:rFonts w:ascii="ＭＳ Ｐ明朝" w:eastAsia="ＭＳ Ｐ明朝" w:hAnsi="ＭＳ Ｐ明朝"/>
                <w:sz w:val="20"/>
                <w:szCs w:val="20"/>
              </w:rPr>
              <w:t>(2) 日本病理剖検輯報について理解し、適切な登録方法について説明できる。</w:t>
            </w:r>
          </w:p>
        </w:tc>
        <w:tc>
          <w:tcPr>
            <w:tcW w:w="846" w:type="dxa"/>
            <w:vAlign w:val="center"/>
          </w:tcPr>
          <w:p w14:paraId="0209685F" w14:textId="77777777" w:rsidR="005F39F5" w:rsidRDefault="005F39F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DF5A807" w14:textId="77777777" w:rsidR="005F39F5" w:rsidRDefault="005F39F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43BF222" w14:textId="77777777" w:rsidR="005F39F5" w:rsidRDefault="005F39F5"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AC4C7CF" w14:textId="77777777" w:rsidR="005F39F5" w:rsidRDefault="005F39F5" w:rsidP="0040522E">
            <w:pPr>
              <w:widowControl/>
              <w:rPr>
                <w:rFonts w:ascii="ＭＳ Ｐゴシック" w:eastAsia="ＭＳ Ｐゴシック" w:hAnsi="ＭＳ Ｐゴシック"/>
                <w:sz w:val="24"/>
                <w:szCs w:val="24"/>
              </w:rPr>
            </w:pPr>
          </w:p>
        </w:tc>
      </w:tr>
    </w:tbl>
    <w:p w14:paraId="12CA49B5" w14:textId="757A6497" w:rsidR="005F39F5" w:rsidRDefault="005F39F5" w:rsidP="007018ED">
      <w:pPr>
        <w:widowControl/>
        <w:rPr>
          <w:rFonts w:ascii="ＭＳ Ｐゴシック" w:eastAsia="ＭＳ Ｐゴシック" w:hAnsi="ＭＳ Ｐゴシック"/>
          <w:b/>
          <w:bCs/>
        </w:rPr>
      </w:pPr>
    </w:p>
    <w:p w14:paraId="0735F3E7" w14:textId="14A6CCB8" w:rsidR="005F39F5" w:rsidRDefault="003D4E90" w:rsidP="00C40977">
      <w:pPr>
        <w:widowControl/>
        <w:jc w:val="left"/>
        <w:rPr>
          <w:rFonts w:ascii="ＭＳ Ｐゴシック" w:eastAsia="ＭＳ Ｐゴシック" w:hAnsi="ＭＳ Ｐゴシック"/>
          <w:b/>
          <w:bCs/>
        </w:rPr>
      </w:pPr>
      <w:r w:rsidRPr="003D4E90">
        <w:rPr>
          <w:rFonts w:ascii="ＭＳ Ｐゴシック" w:eastAsia="ＭＳ Ｐゴシック" w:hAnsi="ＭＳ Ｐゴシック" w:hint="eastAsia"/>
          <w:b/>
          <w:bCs/>
        </w:rPr>
        <w:t>４．病理業務で得られた人体材料を研究に用いる際の手続きを説明できる。</w:t>
      </w:r>
    </w:p>
    <w:tbl>
      <w:tblPr>
        <w:tblStyle w:val="a3"/>
        <w:tblW w:w="0" w:type="auto"/>
        <w:tblLook w:val="04A0" w:firstRow="1" w:lastRow="0" w:firstColumn="1" w:lastColumn="0" w:noHBand="0" w:noVBand="1"/>
      </w:tblPr>
      <w:tblGrid>
        <w:gridCol w:w="5812"/>
        <w:gridCol w:w="846"/>
        <w:gridCol w:w="850"/>
        <w:gridCol w:w="1134"/>
        <w:gridCol w:w="1094"/>
      </w:tblGrid>
      <w:tr w:rsidR="003D4E90" w14:paraId="59AF307D" w14:textId="77777777" w:rsidTr="0040522E">
        <w:tc>
          <w:tcPr>
            <w:tcW w:w="5812" w:type="dxa"/>
            <w:tcBorders>
              <w:top w:val="nil"/>
              <w:left w:val="nil"/>
              <w:bottom w:val="single" w:sz="4" w:space="0" w:color="auto"/>
              <w:right w:val="single" w:sz="4" w:space="0" w:color="auto"/>
            </w:tcBorders>
          </w:tcPr>
          <w:p w14:paraId="59E99260" w14:textId="77777777" w:rsidR="003D4E90" w:rsidRPr="00C87187" w:rsidRDefault="003D4E90" w:rsidP="0040522E">
            <w:pPr>
              <w:widowControl/>
              <w:jc w:val="left"/>
              <w:rPr>
                <w:rFonts w:ascii="ＭＳ Ｐ明朝" w:eastAsia="ＭＳ Ｐ明朝" w:hAnsi="ＭＳ Ｐ明朝"/>
                <w:sz w:val="20"/>
                <w:szCs w:val="20"/>
              </w:rPr>
            </w:pPr>
          </w:p>
        </w:tc>
        <w:tc>
          <w:tcPr>
            <w:tcW w:w="846" w:type="dxa"/>
            <w:tcBorders>
              <w:left w:val="single" w:sz="4" w:space="0" w:color="auto"/>
            </w:tcBorders>
          </w:tcPr>
          <w:p w14:paraId="70A159E5" w14:textId="77777777" w:rsidR="003D4E90"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79028B0B"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719D11B7"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31BD88E6" w14:textId="77777777" w:rsidR="003D4E90" w:rsidRPr="00C87187" w:rsidRDefault="003D4E90" w:rsidP="0040522E">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4F39BD4A"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751FA2A3"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3D4E90" w14:paraId="20148B58" w14:textId="77777777" w:rsidTr="0040522E">
        <w:tc>
          <w:tcPr>
            <w:tcW w:w="7508" w:type="dxa"/>
            <w:gridSpan w:val="3"/>
            <w:tcBorders>
              <w:top w:val="single" w:sz="4" w:space="0" w:color="auto"/>
            </w:tcBorders>
          </w:tcPr>
          <w:p w14:paraId="30E40D31" w14:textId="77777777" w:rsidR="003D4E90" w:rsidRPr="001B02D6" w:rsidRDefault="003D4E90" w:rsidP="0040522E">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37DAEC37"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64A4C488" w14:textId="77777777" w:rsidR="003D4E90" w:rsidRPr="00C87187" w:rsidRDefault="003D4E90" w:rsidP="0040522E">
            <w:pPr>
              <w:widowControl/>
              <w:jc w:val="center"/>
              <w:rPr>
                <w:rFonts w:ascii="ＭＳ Ｐ明朝" w:eastAsia="ＭＳ Ｐ明朝" w:hAnsi="ＭＳ Ｐ明朝"/>
                <w:sz w:val="20"/>
                <w:szCs w:val="20"/>
              </w:rPr>
            </w:pPr>
          </w:p>
        </w:tc>
      </w:tr>
      <w:tr w:rsidR="003D4E90" w14:paraId="33558F52" w14:textId="77777777" w:rsidTr="0040522E">
        <w:tc>
          <w:tcPr>
            <w:tcW w:w="5812" w:type="dxa"/>
          </w:tcPr>
          <w:p w14:paraId="4F328510" w14:textId="7CDA47E5" w:rsidR="003D4E90" w:rsidRPr="00C87187" w:rsidRDefault="003D4E90" w:rsidP="0040522E">
            <w:pPr>
              <w:widowControl/>
              <w:jc w:val="left"/>
              <w:rPr>
                <w:rFonts w:ascii="ＭＳ Ｐ明朝" w:eastAsia="ＭＳ Ｐ明朝" w:hAnsi="ＭＳ Ｐ明朝"/>
                <w:sz w:val="20"/>
                <w:szCs w:val="20"/>
              </w:rPr>
            </w:pPr>
            <w:r w:rsidRPr="003D4E90">
              <w:rPr>
                <w:rFonts w:ascii="ＭＳ Ｐ明朝" w:eastAsia="ＭＳ Ｐ明朝" w:hAnsi="ＭＳ Ｐ明朝"/>
                <w:sz w:val="20"/>
                <w:szCs w:val="20"/>
              </w:rPr>
              <w:t>(1)</w:t>
            </w:r>
            <w:r w:rsidR="00894538">
              <w:rPr>
                <w:rFonts w:ascii="ＭＳ Ｐ明朝" w:eastAsia="ＭＳ Ｐ明朝" w:hAnsi="ＭＳ Ｐ明朝"/>
                <w:sz w:val="20"/>
                <w:szCs w:val="20"/>
              </w:rPr>
              <w:t xml:space="preserve"> </w:t>
            </w:r>
            <w:r w:rsidRPr="003D4E90">
              <w:rPr>
                <w:rFonts w:ascii="ＭＳ Ｐ明朝" w:eastAsia="ＭＳ Ｐ明朝" w:hAnsi="ＭＳ Ｐ明朝"/>
                <w:sz w:val="20"/>
                <w:szCs w:val="20"/>
              </w:rPr>
              <w:t>患者プライバシーの保護についての基本を説明できる。</w:t>
            </w:r>
          </w:p>
        </w:tc>
        <w:tc>
          <w:tcPr>
            <w:tcW w:w="846" w:type="dxa"/>
            <w:vAlign w:val="center"/>
          </w:tcPr>
          <w:p w14:paraId="60278556"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7331BDE"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EC0F582" w14:textId="77777777" w:rsidR="003D4E90" w:rsidRPr="00C87187" w:rsidRDefault="003D4E90" w:rsidP="0040522E">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3B97383F" w14:textId="77777777" w:rsidR="003D4E90" w:rsidRPr="00C87187" w:rsidRDefault="003D4E90" w:rsidP="0040522E">
            <w:pPr>
              <w:widowControl/>
              <w:rPr>
                <w:rFonts w:ascii="ＭＳ Ｐ明朝" w:eastAsia="ＭＳ Ｐ明朝" w:hAnsi="ＭＳ Ｐ明朝"/>
                <w:sz w:val="20"/>
                <w:szCs w:val="20"/>
              </w:rPr>
            </w:pPr>
          </w:p>
        </w:tc>
      </w:tr>
      <w:tr w:rsidR="003D4E90" w14:paraId="06A344E4" w14:textId="77777777" w:rsidTr="0040522E">
        <w:tc>
          <w:tcPr>
            <w:tcW w:w="5812" w:type="dxa"/>
          </w:tcPr>
          <w:p w14:paraId="74680CBC" w14:textId="29A60EDA" w:rsidR="003D4E90" w:rsidRPr="00C87187" w:rsidRDefault="003D4E90" w:rsidP="0040522E">
            <w:pPr>
              <w:widowControl/>
              <w:jc w:val="left"/>
              <w:rPr>
                <w:rFonts w:ascii="ＭＳ Ｐ明朝" w:eastAsia="ＭＳ Ｐ明朝" w:hAnsi="ＭＳ Ｐ明朝"/>
                <w:sz w:val="20"/>
                <w:szCs w:val="20"/>
              </w:rPr>
            </w:pPr>
            <w:r w:rsidRPr="003D4E90">
              <w:rPr>
                <w:rFonts w:ascii="ＭＳ Ｐ明朝" w:eastAsia="ＭＳ Ｐ明朝" w:hAnsi="ＭＳ Ｐ明朝"/>
                <w:sz w:val="20"/>
                <w:szCs w:val="20"/>
              </w:rPr>
              <w:t>(2) 病理業務で得られた人体材料を教育・研究に用いる場合の注意事項を述べることができる。</w:t>
            </w:r>
          </w:p>
        </w:tc>
        <w:tc>
          <w:tcPr>
            <w:tcW w:w="846" w:type="dxa"/>
            <w:vAlign w:val="center"/>
          </w:tcPr>
          <w:p w14:paraId="56BD813B"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F1394DE"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D42D9B8" w14:textId="77777777" w:rsidR="003D4E90" w:rsidRPr="00C87187" w:rsidRDefault="003D4E90"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38A75637" w14:textId="77777777" w:rsidR="003D4E90" w:rsidRPr="00C87187" w:rsidRDefault="003D4E90" w:rsidP="0040522E">
            <w:pPr>
              <w:widowControl/>
              <w:rPr>
                <w:rFonts w:ascii="ＭＳ Ｐ明朝" w:eastAsia="ＭＳ Ｐ明朝" w:hAnsi="ＭＳ Ｐ明朝"/>
                <w:sz w:val="20"/>
                <w:szCs w:val="20"/>
              </w:rPr>
            </w:pPr>
          </w:p>
        </w:tc>
      </w:tr>
      <w:tr w:rsidR="003D4E90" w14:paraId="6E5940CA" w14:textId="77777777" w:rsidTr="0040522E">
        <w:tc>
          <w:tcPr>
            <w:tcW w:w="5812" w:type="dxa"/>
            <w:tcBorders>
              <w:top w:val="single" w:sz="4" w:space="0" w:color="auto"/>
              <w:left w:val="nil"/>
              <w:bottom w:val="single" w:sz="4" w:space="0" w:color="auto"/>
              <w:right w:val="nil"/>
            </w:tcBorders>
          </w:tcPr>
          <w:p w14:paraId="13FB5D04" w14:textId="77777777" w:rsidR="003D4E90" w:rsidRPr="009E1F47" w:rsidRDefault="003D4E90" w:rsidP="0040522E">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2D2C0F30" w14:textId="77777777" w:rsidR="003D4E90" w:rsidRPr="009E1F47" w:rsidRDefault="003D4E90" w:rsidP="0040522E">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0E4F68C7" w14:textId="77777777" w:rsidR="003D4E90" w:rsidRPr="009E1F47" w:rsidRDefault="003D4E90" w:rsidP="0040522E">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17734096" w14:textId="77777777" w:rsidR="003D4E90" w:rsidRPr="009E1F47" w:rsidRDefault="003D4E90" w:rsidP="0040522E">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3B816700" w14:textId="77777777" w:rsidR="003D4E90" w:rsidRPr="009E1F47" w:rsidRDefault="003D4E90" w:rsidP="0040522E">
            <w:pPr>
              <w:widowControl/>
              <w:rPr>
                <w:rFonts w:ascii="ＭＳ Ｐゴシック" w:eastAsia="ＭＳ Ｐゴシック" w:hAnsi="ＭＳ Ｐゴシック"/>
                <w:sz w:val="20"/>
                <w:szCs w:val="20"/>
              </w:rPr>
            </w:pPr>
          </w:p>
        </w:tc>
      </w:tr>
      <w:tr w:rsidR="003D4E90" w14:paraId="6A5D752B" w14:textId="77777777" w:rsidTr="0040522E">
        <w:tc>
          <w:tcPr>
            <w:tcW w:w="7508" w:type="dxa"/>
            <w:gridSpan w:val="3"/>
            <w:tcBorders>
              <w:top w:val="single" w:sz="4" w:space="0" w:color="auto"/>
            </w:tcBorders>
          </w:tcPr>
          <w:p w14:paraId="711784C2" w14:textId="6C7589D4" w:rsidR="003D4E90" w:rsidRPr="001B02D6" w:rsidRDefault="003D4E90" w:rsidP="0040522E">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2E4CFE97" w14:textId="77777777" w:rsidR="003D4E90" w:rsidRPr="009E1F47" w:rsidRDefault="003D4E90" w:rsidP="0040522E">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5ACFA0EC" w14:textId="77777777" w:rsidR="003D4E90" w:rsidRPr="009E1F47" w:rsidRDefault="003D4E90" w:rsidP="0040522E">
            <w:pPr>
              <w:widowControl/>
              <w:rPr>
                <w:rFonts w:ascii="ＭＳ Ｐゴシック" w:eastAsia="ＭＳ Ｐゴシック" w:hAnsi="ＭＳ Ｐゴシック"/>
                <w:sz w:val="20"/>
                <w:szCs w:val="20"/>
              </w:rPr>
            </w:pPr>
          </w:p>
        </w:tc>
      </w:tr>
      <w:tr w:rsidR="003D4E90" w14:paraId="7281425A" w14:textId="77777777" w:rsidTr="0040522E">
        <w:tc>
          <w:tcPr>
            <w:tcW w:w="5812" w:type="dxa"/>
          </w:tcPr>
          <w:p w14:paraId="1E64E0FE" w14:textId="7785B709" w:rsidR="003D4E90" w:rsidRPr="001D4738" w:rsidRDefault="003D4E90" w:rsidP="0040522E">
            <w:pPr>
              <w:widowControl/>
              <w:jc w:val="left"/>
              <w:rPr>
                <w:rFonts w:ascii="ＭＳ Ｐ明朝" w:eastAsia="ＭＳ Ｐ明朝" w:hAnsi="ＭＳ Ｐ明朝"/>
                <w:sz w:val="20"/>
                <w:szCs w:val="20"/>
              </w:rPr>
            </w:pPr>
            <w:r w:rsidRPr="003D4E90">
              <w:rPr>
                <w:rFonts w:ascii="ＭＳ Ｐ明朝" w:eastAsia="ＭＳ Ｐ明朝" w:hAnsi="ＭＳ Ｐ明朝"/>
                <w:sz w:val="20"/>
                <w:szCs w:val="20"/>
              </w:rPr>
              <w:t>(1) 病理業務で得られた人体材料をその症例の診断以外の目的（教育、研究、精度管理など）で用いる際に必要な手続きについて説明し、実行できる。</w:t>
            </w:r>
          </w:p>
        </w:tc>
        <w:tc>
          <w:tcPr>
            <w:tcW w:w="846" w:type="dxa"/>
            <w:vAlign w:val="center"/>
          </w:tcPr>
          <w:p w14:paraId="1F18391B"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F53898F"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42D14177" w14:textId="77777777" w:rsidR="003D4E90" w:rsidRDefault="003D4E90"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70C93849" w14:textId="77777777" w:rsidR="003D4E90" w:rsidRDefault="003D4E90" w:rsidP="0040522E">
            <w:pPr>
              <w:widowControl/>
              <w:rPr>
                <w:rFonts w:ascii="ＭＳ Ｐゴシック" w:eastAsia="ＭＳ Ｐゴシック" w:hAnsi="ＭＳ Ｐゴシック"/>
                <w:sz w:val="24"/>
                <w:szCs w:val="24"/>
              </w:rPr>
            </w:pPr>
          </w:p>
        </w:tc>
      </w:tr>
      <w:tr w:rsidR="003D4E90" w14:paraId="2FBFB605" w14:textId="77777777" w:rsidTr="0040522E">
        <w:tc>
          <w:tcPr>
            <w:tcW w:w="5812" w:type="dxa"/>
            <w:tcBorders>
              <w:top w:val="single" w:sz="4" w:space="0" w:color="auto"/>
              <w:left w:val="nil"/>
              <w:bottom w:val="single" w:sz="4" w:space="0" w:color="auto"/>
              <w:right w:val="nil"/>
            </w:tcBorders>
          </w:tcPr>
          <w:p w14:paraId="63DB5E05" w14:textId="77777777" w:rsidR="003D4E90" w:rsidRPr="009E1F47" w:rsidRDefault="003D4E90" w:rsidP="0040522E">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71B2D23C" w14:textId="77777777" w:rsidR="003D4E90" w:rsidRDefault="003D4E90" w:rsidP="0040522E">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743841A1" w14:textId="77777777" w:rsidR="003D4E90" w:rsidRDefault="003D4E90" w:rsidP="0040522E">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2D3AA4D1" w14:textId="77777777" w:rsidR="003D4E90" w:rsidRDefault="003D4E90" w:rsidP="0040522E">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3DD1ABFC" w14:textId="77777777" w:rsidR="003D4E90" w:rsidRDefault="003D4E90" w:rsidP="0040522E">
            <w:pPr>
              <w:widowControl/>
              <w:rPr>
                <w:rFonts w:ascii="ＭＳ Ｐゴシック" w:eastAsia="ＭＳ Ｐゴシック" w:hAnsi="ＭＳ Ｐゴシック"/>
                <w:sz w:val="24"/>
                <w:szCs w:val="24"/>
              </w:rPr>
            </w:pPr>
          </w:p>
        </w:tc>
      </w:tr>
      <w:tr w:rsidR="003D4E90" w14:paraId="13216E29" w14:textId="77777777" w:rsidTr="0040522E">
        <w:tc>
          <w:tcPr>
            <w:tcW w:w="7508" w:type="dxa"/>
            <w:gridSpan w:val="3"/>
            <w:tcBorders>
              <w:top w:val="single" w:sz="4" w:space="0" w:color="auto"/>
            </w:tcBorders>
          </w:tcPr>
          <w:p w14:paraId="68B69EA1" w14:textId="74358605" w:rsidR="003D4E90" w:rsidRPr="001B02D6" w:rsidRDefault="003D4E90" w:rsidP="0040522E">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40F064E6"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615BA04C" w14:textId="77777777" w:rsidR="003D4E90" w:rsidRDefault="003D4E90" w:rsidP="0040522E">
            <w:pPr>
              <w:widowControl/>
              <w:rPr>
                <w:rFonts w:ascii="ＭＳ Ｐゴシック" w:eastAsia="ＭＳ Ｐゴシック" w:hAnsi="ＭＳ Ｐゴシック"/>
                <w:sz w:val="24"/>
                <w:szCs w:val="24"/>
              </w:rPr>
            </w:pPr>
          </w:p>
        </w:tc>
      </w:tr>
      <w:tr w:rsidR="003D4E90" w14:paraId="0DD4FAEC" w14:textId="77777777" w:rsidTr="0040522E">
        <w:tc>
          <w:tcPr>
            <w:tcW w:w="5812" w:type="dxa"/>
          </w:tcPr>
          <w:p w14:paraId="048BD99D" w14:textId="4A074A63" w:rsidR="003D4E90" w:rsidRPr="00533687" w:rsidRDefault="003D4E90" w:rsidP="0040522E">
            <w:pPr>
              <w:widowControl/>
              <w:jc w:val="left"/>
              <w:rPr>
                <w:rFonts w:ascii="ＭＳ Ｐ明朝" w:eastAsia="ＭＳ Ｐ明朝" w:hAnsi="ＭＳ Ｐ明朝"/>
                <w:sz w:val="20"/>
                <w:szCs w:val="20"/>
              </w:rPr>
            </w:pPr>
            <w:r w:rsidRPr="00533687">
              <w:rPr>
                <w:rFonts w:ascii="ＭＳ Ｐ明朝" w:eastAsia="ＭＳ Ｐ明朝" w:hAnsi="ＭＳ Ｐ明朝"/>
                <w:sz w:val="20"/>
                <w:szCs w:val="20"/>
              </w:rPr>
              <w:t>(1)</w:t>
            </w:r>
            <w:r w:rsidR="00894538">
              <w:rPr>
                <w:rFonts w:ascii="ＭＳ Ｐ明朝" w:eastAsia="ＭＳ Ｐ明朝" w:hAnsi="ＭＳ Ｐ明朝"/>
                <w:sz w:val="20"/>
                <w:szCs w:val="20"/>
              </w:rPr>
              <w:t xml:space="preserve"> </w:t>
            </w:r>
            <w:r w:rsidRPr="00533687">
              <w:rPr>
                <w:rFonts w:ascii="ＭＳ Ｐ明朝" w:eastAsia="ＭＳ Ｐ明朝" w:hAnsi="ＭＳ Ｐ明朝"/>
                <w:sz w:val="20"/>
                <w:szCs w:val="20"/>
              </w:rPr>
              <w:t>病理検体の目的外使用についての判断基準を理解し、倫理委員会での審査の必要性について説明できる。</w:t>
            </w:r>
          </w:p>
        </w:tc>
        <w:tc>
          <w:tcPr>
            <w:tcW w:w="846" w:type="dxa"/>
            <w:vAlign w:val="center"/>
          </w:tcPr>
          <w:p w14:paraId="042810CA"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018C411"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12679DF" w14:textId="77777777" w:rsidR="003D4E90" w:rsidRDefault="003D4E90"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5C1E349B" w14:textId="77777777" w:rsidR="003D4E90" w:rsidRDefault="003D4E90" w:rsidP="0040522E">
            <w:pPr>
              <w:widowControl/>
              <w:rPr>
                <w:rFonts w:ascii="ＭＳ Ｐゴシック" w:eastAsia="ＭＳ Ｐゴシック" w:hAnsi="ＭＳ Ｐゴシック"/>
                <w:sz w:val="24"/>
                <w:szCs w:val="24"/>
              </w:rPr>
            </w:pPr>
          </w:p>
        </w:tc>
      </w:tr>
      <w:tr w:rsidR="003D4E90" w14:paraId="0CFBE9AD" w14:textId="77777777" w:rsidTr="0040522E">
        <w:tc>
          <w:tcPr>
            <w:tcW w:w="5812" w:type="dxa"/>
          </w:tcPr>
          <w:p w14:paraId="3EAAF6B1" w14:textId="48B1B072" w:rsidR="003D4E90" w:rsidRPr="00533687" w:rsidRDefault="003D4E90" w:rsidP="0040522E">
            <w:pPr>
              <w:widowControl/>
              <w:jc w:val="left"/>
              <w:rPr>
                <w:rFonts w:ascii="ＭＳ Ｐ明朝" w:eastAsia="ＭＳ Ｐ明朝" w:hAnsi="ＭＳ Ｐ明朝"/>
                <w:sz w:val="20"/>
                <w:szCs w:val="20"/>
              </w:rPr>
            </w:pPr>
            <w:r w:rsidRPr="00533687">
              <w:rPr>
                <w:rFonts w:ascii="ＭＳ Ｐ明朝" w:eastAsia="ＭＳ Ｐ明朝" w:hAnsi="ＭＳ Ｐ明朝"/>
                <w:sz w:val="20"/>
                <w:szCs w:val="20"/>
              </w:rPr>
              <w:lastRenderedPageBreak/>
              <w:t>(2) 病理解剖の承諾書、外科病理検体を教育・研究に使用することに関する患者・家族の同意書に盛り込まれるべき項目について述べることができる。</w:t>
            </w:r>
          </w:p>
        </w:tc>
        <w:tc>
          <w:tcPr>
            <w:tcW w:w="846" w:type="dxa"/>
            <w:vAlign w:val="center"/>
          </w:tcPr>
          <w:p w14:paraId="3FC6BEAA"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68D5BD8"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8095060" w14:textId="77777777" w:rsidR="003D4E90" w:rsidRDefault="003D4E90"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85D43B9" w14:textId="77777777" w:rsidR="003D4E90" w:rsidRDefault="003D4E90" w:rsidP="0040522E">
            <w:pPr>
              <w:widowControl/>
              <w:rPr>
                <w:rFonts w:ascii="ＭＳ Ｐゴシック" w:eastAsia="ＭＳ Ｐゴシック" w:hAnsi="ＭＳ Ｐゴシック"/>
                <w:sz w:val="24"/>
                <w:szCs w:val="24"/>
              </w:rPr>
            </w:pPr>
          </w:p>
        </w:tc>
      </w:tr>
      <w:tr w:rsidR="003D4E90" w14:paraId="001752D5" w14:textId="77777777" w:rsidTr="0040522E">
        <w:tc>
          <w:tcPr>
            <w:tcW w:w="5812" w:type="dxa"/>
          </w:tcPr>
          <w:p w14:paraId="1AEE9DF1" w14:textId="404B9E44" w:rsidR="003D4E90" w:rsidRPr="00533687" w:rsidRDefault="003D4E90" w:rsidP="003D4E90">
            <w:pPr>
              <w:widowControl/>
              <w:jc w:val="left"/>
              <w:rPr>
                <w:rFonts w:ascii="ＭＳ Ｐ明朝" w:eastAsia="ＭＳ Ｐ明朝" w:hAnsi="ＭＳ Ｐ明朝"/>
                <w:sz w:val="20"/>
                <w:szCs w:val="20"/>
              </w:rPr>
            </w:pPr>
            <w:r w:rsidRPr="00533687">
              <w:rPr>
                <w:rFonts w:ascii="ＭＳ Ｐ明朝" w:eastAsia="ＭＳ Ｐ明朝" w:hAnsi="ＭＳ Ｐ明朝"/>
                <w:sz w:val="20"/>
                <w:szCs w:val="20"/>
              </w:rPr>
              <w:t>(3)</w:t>
            </w:r>
            <w:r w:rsidR="00894538">
              <w:rPr>
                <w:rFonts w:ascii="ＭＳ Ｐ明朝" w:eastAsia="ＭＳ Ｐ明朝" w:hAnsi="ＭＳ Ｐ明朝"/>
                <w:sz w:val="20"/>
                <w:szCs w:val="20"/>
              </w:rPr>
              <w:t xml:space="preserve"> </w:t>
            </w:r>
            <w:r w:rsidRPr="00533687">
              <w:rPr>
                <w:rFonts w:ascii="ＭＳ Ｐ明朝" w:eastAsia="ＭＳ Ｐ明朝" w:hAnsi="ＭＳ Ｐ明朝"/>
                <w:sz w:val="20"/>
                <w:szCs w:val="20"/>
              </w:rPr>
              <w:t>ヒト組織バンクに関する適切な取り扱いを説明できる。</w:t>
            </w:r>
          </w:p>
        </w:tc>
        <w:tc>
          <w:tcPr>
            <w:tcW w:w="846" w:type="dxa"/>
            <w:vAlign w:val="center"/>
          </w:tcPr>
          <w:p w14:paraId="4F2DF477" w14:textId="1FA6040B" w:rsidR="003D4E90" w:rsidRPr="00C87187" w:rsidRDefault="003D4E90" w:rsidP="003D4E90">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1086697" w14:textId="3EF5DA0F" w:rsidR="003D4E90" w:rsidRPr="00C87187" w:rsidRDefault="003D4E90" w:rsidP="003D4E90">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A54797C" w14:textId="77777777" w:rsidR="003D4E90" w:rsidRDefault="003D4E90" w:rsidP="003D4E90">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5C56098" w14:textId="77777777" w:rsidR="003D4E90" w:rsidRDefault="003D4E90" w:rsidP="003D4E90">
            <w:pPr>
              <w:widowControl/>
              <w:rPr>
                <w:rFonts w:ascii="ＭＳ Ｐゴシック" w:eastAsia="ＭＳ Ｐゴシック" w:hAnsi="ＭＳ Ｐゴシック"/>
                <w:sz w:val="24"/>
                <w:szCs w:val="24"/>
              </w:rPr>
            </w:pPr>
          </w:p>
        </w:tc>
      </w:tr>
    </w:tbl>
    <w:p w14:paraId="575EE185" w14:textId="4A50691A" w:rsidR="003D4E90" w:rsidRDefault="003D4E90" w:rsidP="007018ED">
      <w:pPr>
        <w:widowControl/>
        <w:rPr>
          <w:rFonts w:ascii="ＭＳ Ｐゴシック" w:eastAsia="ＭＳ Ｐゴシック" w:hAnsi="ＭＳ Ｐゴシック"/>
          <w:b/>
          <w:bCs/>
        </w:rPr>
      </w:pPr>
    </w:p>
    <w:p w14:paraId="4601B382" w14:textId="04181C4D" w:rsidR="003D4E90" w:rsidRPr="003D4E90" w:rsidRDefault="003D4E90" w:rsidP="00C40977">
      <w:pPr>
        <w:widowControl/>
        <w:jc w:val="left"/>
        <w:rPr>
          <w:rFonts w:ascii="ＭＳ Ｐゴシック" w:eastAsia="ＭＳ Ｐゴシック" w:hAnsi="ＭＳ Ｐゴシック"/>
          <w:b/>
          <w:bCs/>
        </w:rPr>
      </w:pPr>
      <w:r w:rsidRPr="003D4E90">
        <w:rPr>
          <w:rFonts w:ascii="ＭＳ Ｐゴシック" w:eastAsia="ＭＳ Ｐゴシック" w:hAnsi="ＭＳ Ｐゴシック" w:hint="eastAsia"/>
          <w:b/>
          <w:bCs/>
          <w:sz w:val="24"/>
          <w:szCs w:val="24"/>
        </w:rPr>
        <w:t>２）病理診断に必要な知識</w:t>
      </w:r>
    </w:p>
    <w:p w14:paraId="4772E648" w14:textId="538B7318" w:rsidR="003D4E90" w:rsidRDefault="003D4E90" w:rsidP="007018ED">
      <w:pPr>
        <w:widowControl/>
        <w:rPr>
          <w:rFonts w:ascii="ＭＳ Ｐゴシック" w:eastAsia="ＭＳ Ｐゴシック" w:hAnsi="ＭＳ Ｐゴシック"/>
          <w:b/>
          <w:bCs/>
        </w:rPr>
      </w:pPr>
      <w:r w:rsidRPr="003D4E90">
        <w:rPr>
          <w:rFonts w:ascii="ＭＳ Ｐゴシック" w:eastAsia="ＭＳ Ｐゴシック" w:hAnsi="ＭＳ Ｐゴシック" w:hint="eastAsia"/>
          <w:b/>
          <w:bCs/>
        </w:rPr>
        <w:t>１．  </w:t>
      </w:r>
      <w:r w:rsidRPr="003D4E90">
        <w:rPr>
          <w:rFonts w:ascii="ＭＳ Ｐゴシック" w:eastAsia="ＭＳ Ｐゴシック" w:hAnsi="ＭＳ Ｐゴシック"/>
          <w:b/>
          <w:bCs/>
        </w:rPr>
        <w:t xml:space="preserve"> 基本的な病理組織標本の作製過程を説明できる。</w:t>
      </w:r>
    </w:p>
    <w:tbl>
      <w:tblPr>
        <w:tblStyle w:val="a3"/>
        <w:tblW w:w="0" w:type="auto"/>
        <w:tblLook w:val="04A0" w:firstRow="1" w:lastRow="0" w:firstColumn="1" w:lastColumn="0" w:noHBand="0" w:noVBand="1"/>
      </w:tblPr>
      <w:tblGrid>
        <w:gridCol w:w="5812"/>
        <w:gridCol w:w="846"/>
        <w:gridCol w:w="850"/>
        <w:gridCol w:w="1134"/>
        <w:gridCol w:w="1094"/>
      </w:tblGrid>
      <w:tr w:rsidR="003D4E90" w14:paraId="242DE199" w14:textId="77777777" w:rsidTr="0040522E">
        <w:tc>
          <w:tcPr>
            <w:tcW w:w="5812" w:type="dxa"/>
            <w:tcBorders>
              <w:top w:val="nil"/>
              <w:left w:val="nil"/>
              <w:bottom w:val="single" w:sz="4" w:space="0" w:color="auto"/>
              <w:right w:val="single" w:sz="4" w:space="0" w:color="auto"/>
            </w:tcBorders>
          </w:tcPr>
          <w:p w14:paraId="3B56A673" w14:textId="77777777" w:rsidR="003D4E90" w:rsidRPr="00C87187" w:rsidRDefault="003D4E90" w:rsidP="0040522E">
            <w:pPr>
              <w:widowControl/>
              <w:jc w:val="left"/>
              <w:rPr>
                <w:rFonts w:ascii="ＭＳ Ｐ明朝" w:eastAsia="ＭＳ Ｐ明朝" w:hAnsi="ＭＳ Ｐ明朝"/>
                <w:sz w:val="20"/>
                <w:szCs w:val="20"/>
              </w:rPr>
            </w:pPr>
          </w:p>
        </w:tc>
        <w:tc>
          <w:tcPr>
            <w:tcW w:w="846" w:type="dxa"/>
            <w:tcBorders>
              <w:left w:val="single" w:sz="4" w:space="0" w:color="auto"/>
            </w:tcBorders>
          </w:tcPr>
          <w:p w14:paraId="063C6319" w14:textId="77777777" w:rsidR="003D4E90"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55B256F9"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35BF84B2"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0F526C45" w14:textId="77777777" w:rsidR="003D4E90" w:rsidRPr="00C87187" w:rsidRDefault="003D4E90" w:rsidP="0040522E">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6810511B"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550461EF"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3D4E90" w14:paraId="435FB199" w14:textId="77777777" w:rsidTr="0040522E">
        <w:tc>
          <w:tcPr>
            <w:tcW w:w="7508" w:type="dxa"/>
            <w:gridSpan w:val="3"/>
            <w:tcBorders>
              <w:top w:val="single" w:sz="4" w:space="0" w:color="auto"/>
            </w:tcBorders>
          </w:tcPr>
          <w:p w14:paraId="0F3460E9" w14:textId="77777777" w:rsidR="003D4E90" w:rsidRPr="001B02D6" w:rsidRDefault="003D4E90" w:rsidP="0040522E">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67767234"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4608317F" w14:textId="77777777" w:rsidR="003D4E90" w:rsidRPr="00C87187" w:rsidRDefault="003D4E90" w:rsidP="0040522E">
            <w:pPr>
              <w:widowControl/>
              <w:jc w:val="center"/>
              <w:rPr>
                <w:rFonts w:ascii="ＭＳ Ｐ明朝" w:eastAsia="ＭＳ Ｐ明朝" w:hAnsi="ＭＳ Ｐ明朝"/>
                <w:sz w:val="20"/>
                <w:szCs w:val="20"/>
              </w:rPr>
            </w:pPr>
          </w:p>
        </w:tc>
      </w:tr>
      <w:tr w:rsidR="003D4E90" w14:paraId="720E8410" w14:textId="77777777" w:rsidTr="0040522E">
        <w:tc>
          <w:tcPr>
            <w:tcW w:w="5812" w:type="dxa"/>
          </w:tcPr>
          <w:p w14:paraId="492D19F7" w14:textId="7F528246" w:rsidR="003D4E90" w:rsidRPr="00C87187" w:rsidRDefault="003D4E90" w:rsidP="0040522E">
            <w:pPr>
              <w:widowControl/>
              <w:jc w:val="left"/>
              <w:rPr>
                <w:rFonts w:ascii="ＭＳ Ｐ明朝" w:eastAsia="ＭＳ Ｐ明朝" w:hAnsi="ＭＳ Ｐ明朝"/>
                <w:sz w:val="20"/>
                <w:szCs w:val="20"/>
              </w:rPr>
            </w:pPr>
            <w:r w:rsidRPr="003D4E90">
              <w:rPr>
                <w:rFonts w:ascii="ＭＳ Ｐ明朝" w:eastAsia="ＭＳ Ｐ明朝" w:hAnsi="ＭＳ Ｐ明朝"/>
                <w:sz w:val="20"/>
                <w:szCs w:val="20"/>
              </w:rPr>
              <w:t>(1)</w:t>
            </w:r>
            <w:r w:rsidR="00894538">
              <w:rPr>
                <w:rFonts w:ascii="ＭＳ Ｐ明朝" w:eastAsia="ＭＳ Ｐ明朝" w:hAnsi="ＭＳ Ｐ明朝"/>
                <w:sz w:val="20"/>
                <w:szCs w:val="20"/>
              </w:rPr>
              <w:t xml:space="preserve"> </w:t>
            </w:r>
            <w:r w:rsidRPr="003D4E90">
              <w:rPr>
                <w:rFonts w:ascii="ＭＳ Ｐ明朝" w:eastAsia="ＭＳ Ｐ明朝" w:hAnsi="ＭＳ Ｐ明朝"/>
                <w:sz w:val="20"/>
                <w:szCs w:val="20"/>
              </w:rPr>
              <w:t>パラフィン包埋標本の作製過程（固定、切り出し、包埋、染色）を説明できる。</w:t>
            </w:r>
          </w:p>
        </w:tc>
        <w:tc>
          <w:tcPr>
            <w:tcW w:w="846" w:type="dxa"/>
            <w:vAlign w:val="center"/>
          </w:tcPr>
          <w:p w14:paraId="6249FB56"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B3BED94"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51630B7" w14:textId="77777777" w:rsidR="003D4E90" w:rsidRPr="00C87187" w:rsidRDefault="003D4E90" w:rsidP="0040522E">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4F57B02D" w14:textId="77777777" w:rsidR="003D4E90" w:rsidRPr="00C87187" w:rsidRDefault="003D4E90" w:rsidP="0040522E">
            <w:pPr>
              <w:widowControl/>
              <w:rPr>
                <w:rFonts w:ascii="ＭＳ Ｐ明朝" w:eastAsia="ＭＳ Ｐ明朝" w:hAnsi="ＭＳ Ｐ明朝"/>
                <w:sz w:val="20"/>
                <w:szCs w:val="20"/>
              </w:rPr>
            </w:pPr>
          </w:p>
        </w:tc>
      </w:tr>
      <w:tr w:rsidR="003D4E90" w14:paraId="108DB797" w14:textId="77777777" w:rsidTr="0040522E">
        <w:tc>
          <w:tcPr>
            <w:tcW w:w="5812" w:type="dxa"/>
          </w:tcPr>
          <w:p w14:paraId="31ED5239" w14:textId="503CA551" w:rsidR="003D4E90" w:rsidRPr="00C87187" w:rsidRDefault="003D4E90" w:rsidP="0040522E">
            <w:pPr>
              <w:widowControl/>
              <w:jc w:val="left"/>
              <w:rPr>
                <w:rFonts w:ascii="ＭＳ Ｐ明朝" w:eastAsia="ＭＳ Ｐ明朝" w:hAnsi="ＭＳ Ｐ明朝"/>
                <w:sz w:val="20"/>
                <w:szCs w:val="20"/>
              </w:rPr>
            </w:pPr>
            <w:r w:rsidRPr="003D4E90">
              <w:rPr>
                <w:rFonts w:ascii="ＭＳ Ｐ明朝" w:eastAsia="ＭＳ Ｐ明朝" w:hAnsi="ＭＳ Ｐ明朝"/>
                <w:sz w:val="20"/>
                <w:szCs w:val="20"/>
              </w:rPr>
              <w:t>(2) 迅速診断標本の作製過程を説明できる。</w:t>
            </w:r>
          </w:p>
        </w:tc>
        <w:tc>
          <w:tcPr>
            <w:tcW w:w="846" w:type="dxa"/>
            <w:vAlign w:val="center"/>
          </w:tcPr>
          <w:p w14:paraId="78782AA6"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5090942" w14:textId="77777777" w:rsidR="003D4E90" w:rsidRPr="00C87187" w:rsidRDefault="003D4E90"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6B4F2A2" w14:textId="77777777" w:rsidR="003D4E90" w:rsidRPr="00C87187" w:rsidRDefault="003D4E90"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56CCF988" w14:textId="77777777" w:rsidR="003D4E90" w:rsidRPr="00C87187" w:rsidRDefault="003D4E90" w:rsidP="0040522E">
            <w:pPr>
              <w:widowControl/>
              <w:rPr>
                <w:rFonts w:ascii="ＭＳ Ｐ明朝" w:eastAsia="ＭＳ Ｐ明朝" w:hAnsi="ＭＳ Ｐ明朝"/>
                <w:sz w:val="20"/>
                <w:szCs w:val="20"/>
              </w:rPr>
            </w:pPr>
          </w:p>
        </w:tc>
      </w:tr>
      <w:tr w:rsidR="003D4E90" w14:paraId="4B88FD89" w14:textId="77777777" w:rsidTr="0040522E">
        <w:tc>
          <w:tcPr>
            <w:tcW w:w="5812" w:type="dxa"/>
            <w:tcBorders>
              <w:top w:val="single" w:sz="4" w:space="0" w:color="auto"/>
              <w:left w:val="nil"/>
              <w:bottom w:val="single" w:sz="4" w:space="0" w:color="auto"/>
              <w:right w:val="nil"/>
            </w:tcBorders>
          </w:tcPr>
          <w:p w14:paraId="27C8E5E3" w14:textId="77777777" w:rsidR="003D4E90" w:rsidRPr="009E1F47" w:rsidRDefault="003D4E90" w:rsidP="0040522E">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6127FA9F" w14:textId="77777777" w:rsidR="003D4E90" w:rsidRPr="009E1F47" w:rsidRDefault="003D4E90" w:rsidP="0040522E">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55C698B3" w14:textId="77777777" w:rsidR="003D4E90" w:rsidRPr="009E1F47" w:rsidRDefault="003D4E90" w:rsidP="0040522E">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3EDCFD4B" w14:textId="77777777" w:rsidR="003D4E90" w:rsidRPr="009E1F47" w:rsidRDefault="003D4E90" w:rsidP="0040522E">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3EEE0029" w14:textId="77777777" w:rsidR="003D4E90" w:rsidRPr="009E1F47" w:rsidRDefault="003D4E90" w:rsidP="0040522E">
            <w:pPr>
              <w:widowControl/>
              <w:rPr>
                <w:rFonts w:ascii="ＭＳ Ｐゴシック" w:eastAsia="ＭＳ Ｐゴシック" w:hAnsi="ＭＳ Ｐゴシック"/>
                <w:sz w:val="20"/>
                <w:szCs w:val="20"/>
              </w:rPr>
            </w:pPr>
          </w:p>
        </w:tc>
      </w:tr>
      <w:tr w:rsidR="003D4E90" w14:paraId="551C7447" w14:textId="77777777" w:rsidTr="0040522E">
        <w:tc>
          <w:tcPr>
            <w:tcW w:w="7508" w:type="dxa"/>
            <w:gridSpan w:val="3"/>
            <w:tcBorders>
              <w:top w:val="single" w:sz="4" w:space="0" w:color="auto"/>
            </w:tcBorders>
          </w:tcPr>
          <w:p w14:paraId="61734609" w14:textId="44635F55" w:rsidR="003D4E90" w:rsidRPr="001B02D6" w:rsidRDefault="003D4E90" w:rsidP="0040522E">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1E52BC3C" w14:textId="77777777" w:rsidR="003D4E90" w:rsidRPr="009E1F47" w:rsidRDefault="003D4E90" w:rsidP="0040522E">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670C1207" w14:textId="77777777" w:rsidR="003D4E90" w:rsidRPr="009E1F47" w:rsidRDefault="003D4E90" w:rsidP="0040522E">
            <w:pPr>
              <w:widowControl/>
              <w:rPr>
                <w:rFonts w:ascii="ＭＳ Ｐゴシック" w:eastAsia="ＭＳ Ｐゴシック" w:hAnsi="ＭＳ Ｐゴシック"/>
                <w:sz w:val="20"/>
                <w:szCs w:val="20"/>
              </w:rPr>
            </w:pPr>
          </w:p>
        </w:tc>
      </w:tr>
      <w:tr w:rsidR="003D4E90" w14:paraId="120AA9DA" w14:textId="77777777" w:rsidTr="0040522E">
        <w:tc>
          <w:tcPr>
            <w:tcW w:w="5812" w:type="dxa"/>
          </w:tcPr>
          <w:p w14:paraId="3FA5AA8C" w14:textId="0B9CFC0E" w:rsidR="003D4E90" w:rsidRPr="001D4738" w:rsidRDefault="003D4E90" w:rsidP="0040522E">
            <w:pPr>
              <w:widowControl/>
              <w:jc w:val="left"/>
              <w:rPr>
                <w:rFonts w:ascii="ＭＳ Ｐ明朝" w:eastAsia="ＭＳ Ｐ明朝" w:hAnsi="ＭＳ Ｐ明朝"/>
                <w:sz w:val="20"/>
                <w:szCs w:val="20"/>
              </w:rPr>
            </w:pPr>
            <w:r w:rsidRPr="003D4E90">
              <w:rPr>
                <w:rFonts w:ascii="ＭＳ Ｐ明朝" w:eastAsia="ＭＳ Ｐ明朝" w:hAnsi="ＭＳ Ｐ明朝"/>
                <w:sz w:val="20"/>
                <w:szCs w:val="20"/>
              </w:rPr>
              <w:t>(1) 良い組織標本を得るための要因と、標本が不適切となる理由について挙げることができる。</w:t>
            </w:r>
          </w:p>
        </w:tc>
        <w:tc>
          <w:tcPr>
            <w:tcW w:w="846" w:type="dxa"/>
            <w:vAlign w:val="center"/>
          </w:tcPr>
          <w:p w14:paraId="518CA622"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BCE4810"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3AF3BE4" w14:textId="77777777" w:rsidR="003D4E90" w:rsidRDefault="003D4E90"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04998EDF" w14:textId="77777777" w:rsidR="003D4E90" w:rsidRDefault="003D4E90" w:rsidP="0040522E">
            <w:pPr>
              <w:widowControl/>
              <w:rPr>
                <w:rFonts w:ascii="ＭＳ Ｐゴシック" w:eastAsia="ＭＳ Ｐゴシック" w:hAnsi="ＭＳ Ｐゴシック"/>
                <w:sz w:val="24"/>
                <w:szCs w:val="24"/>
              </w:rPr>
            </w:pPr>
          </w:p>
        </w:tc>
      </w:tr>
      <w:tr w:rsidR="003D4E90" w14:paraId="3CF2A286" w14:textId="77777777" w:rsidTr="0040522E">
        <w:tc>
          <w:tcPr>
            <w:tcW w:w="5812" w:type="dxa"/>
            <w:tcBorders>
              <w:top w:val="single" w:sz="4" w:space="0" w:color="auto"/>
              <w:left w:val="nil"/>
              <w:bottom w:val="single" w:sz="4" w:space="0" w:color="auto"/>
              <w:right w:val="nil"/>
            </w:tcBorders>
          </w:tcPr>
          <w:p w14:paraId="3E22C372" w14:textId="77777777" w:rsidR="003D4E90" w:rsidRPr="009E1F47" w:rsidRDefault="003D4E90" w:rsidP="0040522E">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56B0CF8B" w14:textId="77777777" w:rsidR="003D4E90" w:rsidRDefault="003D4E90" w:rsidP="0040522E">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5816ED3F" w14:textId="77777777" w:rsidR="003D4E90" w:rsidRDefault="003D4E90" w:rsidP="0040522E">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02987D5B" w14:textId="77777777" w:rsidR="003D4E90" w:rsidRDefault="003D4E90" w:rsidP="0040522E">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2F0DBC04" w14:textId="77777777" w:rsidR="003D4E90" w:rsidRDefault="003D4E90" w:rsidP="0040522E">
            <w:pPr>
              <w:widowControl/>
              <w:rPr>
                <w:rFonts w:ascii="ＭＳ Ｐゴシック" w:eastAsia="ＭＳ Ｐゴシック" w:hAnsi="ＭＳ Ｐゴシック"/>
                <w:sz w:val="24"/>
                <w:szCs w:val="24"/>
              </w:rPr>
            </w:pPr>
          </w:p>
        </w:tc>
      </w:tr>
      <w:tr w:rsidR="003D4E90" w14:paraId="279AC87C" w14:textId="77777777" w:rsidTr="0040522E">
        <w:tc>
          <w:tcPr>
            <w:tcW w:w="7508" w:type="dxa"/>
            <w:gridSpan w:val="3"/>
            <w:tcBorders>
              <w:top w:val="single" w:sz="4" w:space="0" w:color="auto"/>
            </w:tcBorders>
          </w:tcPr>
          <w:p w14:paraId="4351BA95" w14:textId="334D20EA" w:rsidR="003D4E90" w:rsidRPr="001B02D6" w:rsidRDefault="003D4E90" w:rsidP="0040522E">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316FC00B"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27273EA3" w14:textId="77777777" w:rsidR="003D4E90" w:rsidRDefault="003D4E90" w:rsidP="0040522E">
            <w:pPr>
              <w:widowControl/>
              <w:rPr>
                <w:rFonts w:ascii="ＭＳ Ｐゴシック" w:eastAsia="ＭＳ Ｐゴシック" w:hAnsi="ＭＳ Ｐゴシック"/>
                <w:sz w:val="24"/>
                <w:szCs w:val="24"/>
              </w:rPr>
            </w:pPr>
          </w:p>
        </w:tc>
      </w:tr>
      <w:tr w:rsidR="003D4E90" w14:paraId="2CE664EF" w14:textId="77777777" w:rsidTr="0040522E">
        <w:tc>
          <w:tcPr>
            <w:tcW w:w="5812" w:type="dxa"/>
          </w:tcPr>
          <w:p w14:paraId="780A0BA5" w14:textId="2CC19F56" w:rsidR="003D4E90" w:rsidRPr="001D4738" w:rsidRDefault="00A33587" w:rsidP="0040522E">
            <w:pPr>
              <w:widowControl/>
              <w:jc w:val="left"/>
              <w:rPr>
                <w:rFonts w:ascii="ＭＳ Ｐ明朝" w:eastAsia="ＭＳ Ｐ明朝" w:hAnsi="ＭＳ Ｐ明朝"/>
                <w:sz w:val="18"/>
                <w:szCs w:val="18"/>
              </w:rPr>
            </w:pPr>
            <w:r w:rsidRPr="00894538">
              <w:rPr>
                <w:rFonts w:ascii="ＭＳ Ｐ明朝" w:eastAsia="ＭＳ Ｐ明朝" w:hAnsi="ＭＳ Ｐ明朝"/>
                <w:sz w:val="20"/>
                <w:szCs w:val="20"/>
              </w:rPr>
              <w:t>(1) 病理診断に不適切な標本ができた場合、その原因を推定できる。（注：標本作製実習はⅡ-6で行う）</w:t>
            </w:r>
          </w:p>
        </w:tc>
        <w:tc>
          <w:tcPr>
            <w:tcW w:w="846" w:type="dxa"/>
            <w:vAlign w:val="center"/>
          </w:tcPr>
          <w:p w14:paraId="346DA789"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DC11081" w14:textId="77777777" w:rsidR="003D4E90" w:rsidRDefault="003D4E90"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2A3079F" w14:textId="77777777" w:rsidR="003D4E90" w:rsidRDefault="003D4E90"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636821D2" w14:textId="77777777" w:rsidR="003D4E90" w:rsidRDefault="003D4E90" w:rsidP="0040522E">
            <w:pPr>
              <w:widowControl/>
              <w:rPr>
                <w:rFonts w:ascii="ＭＳ Ｐゴシック" w:eastAsia="ＭＳ Ｐゴシック" w:hAnsi="ＭＳ Ｐゴシック"/>
                <w:sz w:val="24"/>
                <w:szCs w:val="24"/>
              </w:rPr>
            </w:pPr>
          </w:p>
        </w:tc>
      </w:tr>
    </w:tbl>
    <w:p w14:paraId="27CB342A" w14:textId="5CB0F894" w:rsidR="00A33587" w:rsidRDefault="00A33587" w:rsidP="007018ED">
      <w:pPr>
        <w:widowControl/>
        <w:rPr>
          <w:rFonts w:ascii="ＭＳ Ｐゴシック" w:eastAsia="ＭＳ Ｐゴシック" w:hAnsi="ＭＳ Ｐゴシック"/>
          <w:b/>
          <w:bCs/>
        </w:rPr>
      </w:pPr>
    </w:p>
    <w:p w14:paraId="6E9B73A8" w14:textId="75715CFA" w:rsidR="003D4E90" w:rsidRDefault="00A33587" w:rsidP="004C2C91">
      <w:pPr>
        <w:widowControl/>
        <w:jc w:val="left"/>
        <w:rPr>
          <w:rFonts w:ascii="ＭＳ Ｐゴシック" w:eastAsia="ＭＳ Ｐゴシック" w:hAnsi="ＭＳ Ｐゴシック"/>
          <w:b/>
          <w:bCs/>
        </w:rPr>
      </w:pPr>
      <w:r w:rsidRPr="00A33587">
        <w:rPr>
          <w:rFonts w:ascii="ＭＳ Ｐゴシック" w:eastAsia="ＭＳ Ｐゴシック" w:hAnsi="ＭＳ Ｐゴシック" w:hint="eastAsia"/>
          <w:b/>
          <w:bCs/>
        </w:rPr>
        <w:t>２．  </w:t>
      </w:r>
      <w:r w:rsidRPr="00A33587">
        <w:rPr>
          <w:rFonts w:ascii="ＭＳ Ｐゴシック" w:eastAsia="ＭＳ Ｐゴシック" w:hAnsi="ＭＳ Ｐゴシック"/>
          <w:b/>
          <w:bCs/>
        </w:rPr>
        <w:t xml:space="preserve"> 免疫組織化学（免疫）染色を含む特殊染色の原理を説明し、結果を評価できる。</w:t>
      </w:r>
    </w:p>
    <w:tbl>
      <w:tblPr>
        <w:tblStyle w:val="a3"/>
        <w:tblW w:w="0" w:type="auto"/>
        <w:tblLook w:val="04A0" w:firstRow="1" w:lastRow="0" w:firstColumn="1" w:lastColumn="0" w:noHBand="0" w:noVBand="1"/>
      </w:tblPr>
      <w:tblGrid>
        <w:gridCol w:w="5812"/>
        <w:gridCol w:w="846"/>
        <w:gridCol w:w="850"/>
        <w:gridCol w:w="1134"/>
        <w:gridCol w:w="1094"/>
      </w:tblGrid>
      <w:tr w:rsidR="00A33587" w14:paraId="56645002" w14:textId="77777777" w:rsidTr="0040522E">
        <w:tc>
          <w:tcPr>
            <w:tcW w:w="5812" w:type="dxa"/>
            <w:tcBorders>
              <w:top w:val="nil"/>
              <w:left w:val="nil"/>
              <w:bottom w:val="single" w:sz="4" w:space="0" w:color="auto"/>
              <w:right w:val="single" w:sz="4" w:space="0" w:color="auto"/>
            </w:tcBorders>
          </w:tcPr>
          <w:p w14:paraId="267080BA" w14:textId="77777777" w:rsidR="00A33587" w:rsidRPr="00C87187" w:rsidRDefault="00A33587" w:rsidP="0040522E">
            <w:pPr>
              <w:widowControl/>
              <w:jc w:val="left"/>
              <w:rPr>
                <w:rFonts w:ascii="ＭＳ Ｐ明朝" w:eastAsia="ＭＳ Ｐ明朝" w:hAnsi="ＭＳ Ｐ明朝"/>
                <w:sz w:val="20"/>
                <w:szCs w:val="20"/>
              </w:rPr>
            </w:pPr>
          </w:p>
        </w:tc>
        <w:tc>
          <w:tcPr>
            <w:tcW w:w="846" w:type="dxa"/>
            <w:tcBorders>
              <w:left w:val="single" w:sz="4" w:space="0" w:color="auto"/>
            </w:tcBorders>
          </w:tcPr>
          <w:p w14:paraId="450713DF" w14:textId="77777777" w:rsidR="00A335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3B92239C"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706CEA17"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1D5D6D11" w14:textId="77777777" w:rsidR="00A33587" w:rsidRPr="00C87187" w:rsidRDefault="00A33587" w:rsidP="0040522E">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242DF0A1"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117526F5"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A33587" w14:paraId="71081221" w14:textId="77777777" w:rsidTr="0040522E">
        <w:tc>
          <w:tcPr>
            <w:tcW w:w="7508" w:type="dxa"/>
            <w:gridSpan w:val="3"/>
            <w:tcBorders>
              <w:top w:val="single" w:sz="4" w:space="0" w:color="auto"/>
            </w:tcBorders>
          </w:tcPr>
          <w:p w14:paraId="615E2FBF" w14:textId="77777777" w:rsidR="00A33587" w:rsidRPr="001B02D6" w:rsidRDefault="00A33587" w:rsidP="0040522E">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755A961D"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2F3DCDAC" w14:textId="77777777" w:rsidR="00A33587" w:rsidRPr="00C87187" w:rsidRDefault="00A33587" w:rsidP="0040522E">
            <w:pPr>
              <w:widowControl/>
              <w:jc w:val="center"/>
              <w:rPr>
                <w:rFonts w:ascii="ＭＳ Ｐ明朝" w:eastAsia="ＭＳ Ｐ明朝" w:hAnsi="ＭＳ Ｐ明朝"/>
                <w:sz w:val="20"/>
                <w:szCs w:val="20"/>
              </w:rPr>
            </w:pPr>
          </w:p>
        </w:tc>
      </w:tr>
      <w:tr w:rsidR="00A33587" w14:paraId="7BC99142" w14:textId="77777777" w:rsidTr="0040522E">
        <w:tc>
          <w:tcPr>
            <w:tcW w:w="5812" w:type="dxa"/>
          </w:tcPr>
          <w:p w14:paraId="5DAC633D" w14:textId="7A2BB677" w:rsidR="00A33587" w:rsidRPr="00C87187" w:rsidRDefault="00A33587" w:rsidP="0040522E">
            <w:pPr>
              <w:widowControl/>
              <w:jc w:val="left"/>
              <w:rPr>
                <w:rFonts w:ascii="ＭＳ Ｐ明朝" w:eastAsia="ＭＳ Ｐ明朝" w:hAnsi="ＭＳ Ｐ明朝"/>
                <w:sz w:val="20"/>
                <w:szCs w:val="20"/>
              </w:rPr>
            </w:pPr>
            <w:r w:rsidRPr="00A33587">
              <w:rPr>
                <w:rFonts w:ascii="ＭＳ Ｐ明朝" w:eastAsia="ＭＳ Ｐ明朝" w:hAnsi="ＭＳ Ｐ明朝"/>
                <w:sz w:val="20"/>
                <w:szCs w:val="20"/>
              </w:rPr>
              <w:t>(1) 病理診断で一般的に用いられる特殊染色について、目的別に列挙できる。</w:t>
            </w:r>
          </w:p>
        </w:tc>
        <w:tc>
          <w:tcPr>
            <w:tcW w:w="846" w:type="dxa"/>
            <w:vAlign w:val="center"/>
          </w:tcPr>
          <w:p w14:paraId="396800B0"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5EF3E7F"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63D70D2" w14:textId="77777777" w:rsidR="00A33587" w:rsidRPr="00C87187" w:rsidRDefault="00A33587" w:rsidP="0040522E">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1E1DE43C" w14:textId="77777777" w:rsidR="00A33587" w:rsidRPr="00C87187" w:rsidRDefault="00A33587" w:rsidP="0040522E">
            <w:pPr>
              <w:widowControl/>
              <w:rPr>
                <w:rFonts w:ascii="ＭＳ Ｐ明朝" w:eastAsia="ＭＳ Ｐ明朝" w:hAnsi="ＭＳ Ｐ明朝"/>
                <w:sz w:val="20"/>
                <w:szCs w:val="20"/>
              </w:rPr>
            </w:pPr>
          </w:p>
        </w:tc>
      </w:tr>
      <w:tr w:rsidR="00A33587" w14:paraId="01AE03BD" w14:textId="77777777" w:rsidTr="0040522E">
        <w:tc>
          <w:tcPr>
            <w:tcW w:w="5812" w:type="dxa"/>
          </w:tcPr>
          <w:p w14:paraId="7ED68B68" w14:textId="03E9A326" w:rsidR="00A33587" w:rsidRPr="00C87187" w:rsidRDefault="00A33587" w:rsidP="0040522E">
            <w:pPr>
              <w:widowControl/>
              <w:jc w:val="left"/>
              <w:rPr>
                <w:rFonts w:ascii="ＭＳ Ｐ明朝" w:eastAsia="ＭＳ Ｐ明朝" w:hAnsi="ＭＳ Ｐ明朝"/>
                <w:sz w:val="20"/>
                <w:szCs w:val="20"/>
              </w:rPr>
            </w:pPr>
            <w:r w:rsidRPr="00A33587">
              <w:rPr>
                <w:rFonts w:ascii="ＭＳ Ｐ明朝" w:eastAsia="ＭＳ Ｐ明朝" w:hAnsi="ＭＳ Ｐ明朝"/>
                <w:sz w:val="20"/>
                <w:szCs w:val="20"/>
              </w:rPr>
              <w:t>(2) 免疫組織化学の基本原理を説明できる。</w:t>
            </w:r>
          </w:p>
        </w:tc>
        <w:tc>
          <w:tcPr>
            <w:tcW w:w="846" w:type="dxa"/>
            <w:vAlign w:val="center"/>
          </w:tcPr>
          <w:p w14:paraId="07AF0D7F"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1A56639" w14:textId="77777777" w:rsidR="00A33587" w:rsidRPr="00C87187" w:rsidRDefault="00A33587"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14F958A" w14:textId="77777777" w:rsidR="00A33587" w:rsidRPr="00C87187" w:rsidRDefault="00A33587"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05289A24" w14:textId="77777777" w:rsidR="00A33587" w:rsidRPr="00C87187" w:rsidRDefault="00A33587" w:rsidP="0040522E">
            <w:pPr>
              <w:widowControl/>
              <w:rPr>
                <w:rFonts w:ascii="ＭＳ Ｐ明朝" w:eastAsia="ＭＳ Ｐ明朝" w:hAnsi="ＭＳ Ｐ明朝"/>
                <w:sz w:val="20"/>
                <w:szCs w:val="20"/>
              </w:rPr>
            </w:pPr>
          </w:p>
        </w:tc>
      </w:tr>
      <w:tr w:rsidR="00A33587" w14:paraId="64B0407C" w14:textId="77777777" w:rsidTr="0040522E">
        <w:tc>
          <w:tcPr>
            <w:tcW w:w="5812" w:type="dxa"/>
            <w:tcBorders>
              <w:top w:val="single" w:sz="4" w:space="0" w:color="auto"/>
              <w:left w:val="nil"/>
              <w:bottom w:val="single" w:sz="4" w:space="0" w:color="auto"/>
              <w:right w:val="nil"/>
            </w:tcBorders>
          </w:tcPr>
          <w:p w14:paraId="1DC4FC9E" w14:textId="77777777" w:rsidR="00A33587" w:rsidRPr="009E1F47" w:rsidRDefault="00A33587" w:rsidP="0040522E">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291C03CE" w14:textId="77777777" w:rsidR="00A33587" w:rsidRPr="009E1F47" w:rsidRDefault="00A33587" w:rsidP="0040522E">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32CAB779" w14:textId="77777777" w:rsidR="00A33587" w:rsidRPr="009E1F47" w:rsidRDefault="00A33587" w:rsidP="0040522E">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25ED7B4B" w14:textId="77777777" w:rsidR="00A33587" w:rsidRPr="009E1F47" w:rsidRDefault="00A33587" w:rsidP="0040522E">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229FBA06" w14:textId="77777777" w:rsidR="00A33587" w:rsidRPr="009E1F47" w:rsidRDefault="00A33587" w:rsidP="0040522E">
            <w:pPr>
              <w:widowControl/>
              <w:rPr>
                <w:rFonts w:ascii="ＭＳ Ｐゴシック" w:eastAsia="ＭＳ Ｐゴシック" w:hAnsi="ＭＳ Ｐゴシック"/>
                <w:sz w:val="20"/>
                <w:szCs w:val="20"/>
              </w:rPr>
            </w:pPr>
          </w:p>
        </w:tc>
      </w:tr>
      <w:tr w:rsidR="00A33587" w14:paraId="71626B6F" w14:textId="77777777" w:rsidTr="0040522E">
        <w:tc>
          <w:tcPr>
            <w:tcW w:w="7508" w:type="dxa"/>
            <w:gridSpan w:val="3"/>
            <w:tcBorders>
              <w:top w:val="single" w:sz="4" w:space="0" w:color="auto"/>
            </w:tcBorders>
          </w:tcPr>
          <w:p w14:paraId="58A6B9C0" w14:textId="30F46D1A" w:rsidR="00A33587" w:rsidRPr="001B02D6" w:rsidRDefault="00A33587" w:rsidP="0040522E">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0F30D963" w14:textId="77777777" w:rsidR="00A33587" w:rsidRPr="009E1F47" w:rsidRDefault="00A33587" w:rsidP="0040522E">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60106E40" w14:textId="77777777" w:rsidR="00A33587" w:rsidRPr="009E1F47" w:rsidRDefault="00A33587" w:rsidP="0040522E">
            <w:pPr>
              <w:widowControl/>
              <w:rPr>
                <w:rFonts w:ascii="ＭＳ Ｐゴシック" w:eastAsia="ＭＳ Ｐゴシック" w:hAnsi="ＭＳ Ｐゴシック"/>
                <w:sz w:val="20"/>
                <w:szCs w:val="20"/>
              </w:rPr>
            </w:pPr>
          </w:p>
        </w:tc>
      </w:tr>
      <w:tr w:rsidR="00A33587" w14:paraId="77D85272" w14:textId="77777777" w:rsidTr="0040522E">
        <w:tc>
          <w:tcPr>
            <w:tcW w:w="5812" w:type="dxa"/>
          </w:tcPr>
          <w:p w14:paraId="67C06786" w14:textId="5727D7DD" w:rsidR="00A33587" w:rsidRPr="001D4738" w:rsidRDefault="00A33587" w:rsidP="0040522E">
            <w:pPr>
              <w:widowControl/>
              <w:jc w:val="left"/>
              <w:rPr>
                <w:rFonts w:ascii="ＭＳ Ｐ明朝" w:eastAsia="ＭＳ Ｐ明朝" w:hAnsi="ＭＳ Ｐ明朝"/>
                <w:sz w:val="20"/>
                <w:szCs w:val="20"/>
              </w:rPr>
            </w:pPr>
            <w:r w:rsidRPr="00A33587">
              <w:rPr>
                <w:rFonts w:ascii="ＭＳ Ｐ明朝" w:eastAsia="ＭＳ Ｐ明朝" w:hAnsi="ＭＳ Ｐ明朝"/>
                <w:sz w:val="20"/>
                <w:szCs w:val="20"/>
              </w:rPr>
              <w:t>(1) 特殊染色（免疫組織化学を含む）のための適切な固定方法について述べることができる。</w:t>
            </w:r>
          </w:p>
        </w:tc>
        <w:tc>
          <w:tcPr>
            <w:tcW w:w="846" w:type="dxa"/>
            <w:vAlign w:val="center"/>
          </w:tcPr>
          <w:p w14:paraId="5B507697" w14:textId="77777777" w:rsidR="00A33587" w:rsidRDefault="00A33587"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8E262D0" w14:textId="77777777" w:rsidR="00A33587" w:rsidRDefault="00A33587"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FF584E0" w14:textId="77777777" w:rsidR="00A33587" w:rsidRDefault="00A33587"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68F771DE" w14:textId="77777777" w:rsidR="00A33587" w:rsidRDefault="00A33587" w:rsidP="0040522E">
            <w:pPr>
              <w:widowControl/>
              <w:rPr>
                <w:rFonts w:ascii="ＭＳ Ｐゴシック" w:eastAsia="ＭＳ Ｐゴシック" w:hAnsi="ＭＳ Ｐゴシック"/>
                <w:sz w:val="24"/>
                <w:szCs w:val="24"/>
              </w:rPr>
            </w:pPr>
          </w:p>
        </w:tc>
      </w:tr>
      <w:tr w:rsidR="00A33587" w14:paraId="46A0B661" w14:textId="77777777" w:rsidTr="0040522E">
        <w:tc>
          <w:tcPr>
            <w:tcW w:w="5812" w:type="dxa"/>
          </w:tcPr>
          <w:p w14:paraId="40DFE8D5" w14:textId="105DAFDE" w:rsidR="00A33587" w:rsidRPr="001D4738" w:rsidRDefault="00A33587" w:rsidP="0040522E">
            <w:pPr>
              <w:widowControl/>
              <w:jc w:val="left"/>
              <w:rPr>
                <w:rFonts w:ascii="ＭＳ Ｐ明朝" w:eastAsia="ＭＳ Ｐ明朝" w:hAnsi="ＭＳ Ｐ明朝"/>
                <w:sz w:val="20"/>
                <w:szCs w:val="20"/>
              </w:rPr>
            </w:pPr>
            <w:r w:rsidRPr="00A33587">
              <w:rPr>
                <w:rFonts w:ascii="ＭＳ Ｐ明朝" w:eastAsia="ＭＳ Ｐ明朝" w:hAnsi="ＭＳ Ｐ明朝"/>
                <w:sz w:val="20"/>
                <w:szCs w:val="20"/>
              </w:rPr>
              <w:t>(2) 病理診断における一般的な特殊染色の必要性を判断し、適切に選択できる。</w:t>
            </w:r>
          </w:p>
        </w:tc>
        <w:tc>
          <w:tcPr>
            <w:tcW w:w="846" w:type="dxa"/>
            <w:vAlign w:val="center"/>
          </w:tcPr>
          <w:p w14:paraId="68F41250" w14:textId="77777777" w:rsidR="00A33587" w:rsidRDefault="00A33587"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66F6638" w14:textId="77777777" w:rsidR="00A33587" w:rsidRDefault="00A33587"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AB16669" w14:textId="77777777" w:rsidR="00A33587" w:rsidRDefault="00A33587"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2B28B8E" w14:textId="77777777" w:rsidR="00A33587" w:rsidRDefault="00A33587" w:rsidP="0040522E">
            <w:pPr>
              <w:widowControl/>
              <w:rPr>
                <w:rFonts w:ascii="ＭＳ Ｐゴシック" w:eastAsia="ＭＳ Ｐゴシック" w:hAnsi="ＭＳ Ｐゴシック"/>
                <w:sz w:val="24"/>
                <w:szCs w:val="24"/>
              </w:rPr>
            </w:pPr>
          </w:p>
        </w:tc>
      </w:tr>
      <w:tr w:rsidR="00A33587" w14:paraId="273C3039" w14:textId="77777777" w:rsidTr="0040522E">
        <w:tc>
          <w:tcPr>
            <w:tcW w:w="5812" w:type="dxa"/>
            <w:tcBorders>
              <w:bottom w:val="single" w:sz="4" w:space="0" w:color="auto"/>
            </w:tcBorders>
          </w:tcPr>
          <w:p w14:paraId="1E818161" w14:textId="626D1B43" w:rsidR="00A33587" w:rsidRPr="001D4738" w:rsidRDefault="00A33587" w:rsidP="0040522E">
            <w:pPr>
              <w:widowControl/>
              <w:jc w:val="left"/>
              <w:rPr>
                <w:rFonts w:ascii="ＭＳ Ｐ明朝" w:eastAsia="ＭＳ Ｐ明朝" w:hAnsi="ＭＳ Ｐ明朝"/>
                <w:sz w:val="20"/>
                <w:szCs w:val="20"/>
              </w:rPr>
            </w:pPr>
            <w:r w:rsidRPr="00A33587">
              <w:rPr>
                <w:rFonts w:ascii="ＭＳ Ｐ明朝" w:eastAsia="ＭＳ Ｐ明朝" w:hAnsi="ＭＳ Ｐ明朝"/>
                <w:sz w:val="20"/>
                <w:szCs w:val="20"/>
              </w:rPr>
              <w:t>(3) 一般的な特殊染色標本について、結果を評価できる。</w:t>
            </w:r>
          </w:p>
        </w:tc>
        <w:tc>
          <w:tcPr>
            <w:tcW w:w="846" w:type="dxa"/>
            <w:tcBorders>
              <w:bottom w:val="single" w:sz="4" w:space="0" w:color="auto"/>
            </w:tcBorders>
            <w:vAlign w:val="center"/>
          </w:tcPr>
          <w:p w14:paraId="694D2D6B" w14:textId="77777777" w:rsidR="00A33587" w:rsidRDefault="00A33587"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50D45124" w14:textId="77777777" w:rsidR="00A33587" w:rsidRDefault="00A33587"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C39A1CC" w14:textId="77777777" w:rsidR="00A33587" w:rsidRDefault="00A33587"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A011980" w14:textId="77777777" w:rsidR="00A33587" w:rsidRDefault="00A33587" w:rsidP="0040522E">
            <w:pPr>
              <w:widowControl/>
              <w:rPr>
                <w:rFonts w:ascii="ＭＳ Ｐゴシック" w:eastAsia="ＭＳ Ｐゴシック" w:hAnsi="ＭＳ Ｐゴシック"/>
                <w:sz w:val="24"/>
                <w:szCs w:val="24"/>
              </w:rPr>
            </w:pPr>
          </w:p>
        </w:tc>
      </w:tr>
      <w:tr w:rsidR="00A33587" w14:paraId="7A16E71F" w14:textId="77777777" w:rsidTr="0040522E">
        <w:tc>
          <w:tcPr>
            <w:tcW w:w="5812" w:type="dxa"/>
            <w:tcBorders>
              <w:bottom w:val="single" w:sz="4" w:space="0" w:color="auto"/>
            </w:tcBorders>
          </w:tcPr>
          <w:p w14:paraId="08A8B663" w14:textId="52993496" w:rsidR="00A33587" w:rsidRPr="00A33587" w:rsidRDefault="00A33587" w:rsidP="00A33587">
            <w:pPr>
              <w:widowControl/>
              <w:jc w:val="left"/>
              <w:rPr>
                <w:rFonts w:ascii="ＭＳ Ｐ明朝" w:eastAsia="ＭＳ Ｐ明朝" w:hAnsi="ＭＳ Ｐ明朝"/>
                <w:sz w:val="20"/>
                <w:szCs w:val="20"/>
              </w:rPr>
            </w:pPr>
            <w:r w:rsidRPr="00A33587">
              <w:rPr>
                <w:rFonts w:ascii="ＭＳ Ｐ明朝" w:eastAsia="ＭＳ Ｐ明朝" w:hAnsi="ＭＳ Ｐ明朝"/>
                <w:sz w:val="20"/>
                <w:szCs w:val="20"/>
              </w:rPr>
              <w:t>(4) 代表的な免疫組織化学の病理診断への応用について説明できる。</w:t>
            </w:r>
          </w:p>
        </w:tc>
        <w:tc>
          <w:tcPr>
            <w:tcW w:w="846" w:type="dxa"/>
            <w:tcBorders>
              <w:bottom w:val="single" w:sz="4" w:space="0" w:color="auto"/>
            </w:tcBorders>
            <w:vAlign w:val="center"/>
          </w:tcPr>
          <w:p w14:paraId="4B69B035" w14:textId="6BFA83ED" w:rsidR="00A33587" w:rsidRPr="00C87187" w:rsidRDefault="00A33587" w:rsidP="00A335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3099BC98" w14:textId="04A4008F" w:rsidR="00A33587" w:rsidRPr="00C87187" w:rsidRDefault="00A33587" w:rsidP="00A335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4E4D6CF"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A117088" w14:textId="77777777" w:rsidR="00A33587" w:rsidRDefault="00A33587" w:rsidP="00A33587">
            <w:pPr>
              <w:widowControl/>
              <w:rPr>
                <w:rFonts w:ascii="ＭＳ Ｐゴシック" w:eastAsia="ＭＳ Ｐゴシック" w:hAnsi="ＭＳ Ｐゴシック"/>
                <w:sz w:val="24"/>
                <w:szCs w:val="24"/>
              </w:rPr>
            </w:pPr>
          </w:p>
        </w:tc>
      </w:tr>
      <w:tr w:rsidR="00A33587" w14:paraId="459C247B" w14:textId="77777777" w:rsidTr="0040522E">
        <w:tc>
          <w:tcPr>
            <w:tcW w:w="5812" w:type="dxa"/>
            <w:tcBorders>
              <w:bottom w:val="single" w:sz="4" w:space="0" w:color="auto"/>
            </w:tcBorders>
          </w:tcPr>
          <w:p w14:paraId="3819C046" w14:textId="7B02F949" w:rsidR="00A33587" w:rsidRPr="00A33587" w:rsidRDefault="00A33587" w:rsidP="00A33587">
            <w:pPr>
              <w:widowControl/>
              <w:jc w:val="left"/>
              <w:rPr>
                <w:rFonts w:ascii="ＭＳ Ｐ明朝" w:eastAsia="ＭＳ Ｐ明朝" w:hAnsi="ＭＳ Ｐ明朝"/>
                <w:sz w:val="20"/>
                <w:szCs w:val="20"/>
              </w:rPr>
            </w:pPr>
            <w:r w:rsidRPr="00A33587">
              <w:rPr>
                <w:rFonts w:ascii="ＭＳ Ｐ明朝" w:eastAsia="ＭＳ Ｐ明朝" w:hAnsi="ＭＳ Ｐ明朝"/>
                <w:sz w:val="20"/>
                <w:szCs w:val="20"/>
              </w:rPr>
              <w:t>(5) 免疫組織化学の陰性・陽性を判定できる。</w:t>
            </w:r>
          </w:p>
        </w:tc>
        <w:tc>
          <w:tcPr>
            <w:tcW w:w="846" w:type="dxa"/>
            <w:tcBorders>
              <w:bottom w:val="single" w:sz="4" w:space="0" w:color="auto"/>
            </w:tcBorders>
            <w:vAlign w:val="center"/>
          </w:tcPr>
          <w:p w14:paraId="4EF206B5" w14:textId="4B939757" w:rsidR="00A33587" w:rsidRPr="00C87187" w:rsidRDefault="00A33587" w:rsidP="00A335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35F84052" w14:textId="7821CAE1" w:rsidR="00A33587" w:rsidRPr="00C87187" w:rsidRDefault="00A33587" w:rsidP="00A335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FC85937"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4135B24" w14:textId="77777777" w:rsidR="00A33587" w:rsidRDefault="00A33587" w:rsidP="00A33587">
            <w:pPr>
              <w:widowControl/>
              <w:rPr>
                <w:rFonts w:ascii="ＭＳ Ｐゴシック" w:eastAsia="ＭＳ Ｐゴシック" w:hAnsi="ＭＳ Ｐゴシック"/>
                <w:sz w:val="24"/>
                <w:szCs w:val="24"/>
              </w:rPr>
            </w:pPr>
          </w:p>
        </w:tc>
      </w:tr>
      <w:tr w:rsidR="00A33587" w14:paraId="0EEC6F2E" w14:textId="77777777" w:rsidTr="0040522E">
        <w:tc>
          <w:tcPr>
            <w:tcW w:w="5812" w:type="dxa"/>
            <w:tcBorders>
              <w:bottom w:val="single" w:sz="4" w:space="0" w:color="auto"/>
            </w:tcBorders>
          </w:tcPr>
          <w:p w14:paraId="56AF3E85" w14:textId="0B24644F" w:rsidR="00A33587" w:rsidRPr="00A33587" w:rsidRDefault="00A33587" w:rsidP="00A33587">
            <w:pPr>
              <w:widowControl/>
              <w:jc w:val="left"/>
              <w:rPr>
                <w:rFonts w:ascii="ＭＳ Ｐ明朝" w:eastAsia="ＭＳ Ｐ明朝" w:hAnsi="ＭＳ Ｐ明朝"/>
                <w:sz w:val="20"/>
                <w:szCs w:val="20"/>
              </w:rPr>
            </w:pPr>
            <w:r w:rsidRPr="00A33587">
              <w:rPr>
                <w:rFonts w:ascii="ＭＳ Ｐ明朝" w:eastAsia="ＭＳ Ｐ明朝" w:hAnsi="ＭＳ Ｐ明朝"/>
                <w:sz w:val="20"/>
                <w:szCs w:val="20"/>
              </w:rPr>
              <w:t>(6) 各種腫瘍性疾患の鑑別診断や予後判定に必要な免疫組織化学の抗体を、適切に選択できる。</w:t>
            </w:r>
          </w:p>
        </w:tc>
        <w:tc>
          <w:tcPr>
            <w:tcW w:w="846" w:type="dxa"/>
            <w:tcBorders>
              <w:bottom w:val="single" w:sz="4" w:space="0" w:color="auto"/>
            </w:tcBorders>
            <w:vAlign w:val="center"/>
          </w:tcPr>
          <w:p w14:paraId="1BFE5FFE" w14:textId="32405F17" w:rsidR="00A33587" w:rsidRPr="00C87187" w:rsidRDefault="00A33587" w:rsidP="00A335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8B5476D" w14:textId="6A8CBAE3" w:rsidR="00A33587" w:rsidRPr="00C87187" w:rsidRDefault="00A33587" w:rsidP="00A33587">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D81E442"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B1E92A3" w14:textId="77777777" w:rsidR="00A33587" w:rsidRDefault="00A33587" w:rsidP="00A33587">
            <w:pPr>
              <w:widowControl/>
              <w:rPr>
                <w:rFonts w:ascii="ＭＳ Ｐゴシック" w:eastAsia="ＭＳ Ｐゴシック" w:hAnsi="ＭＳ Ｐゴシック"/>
                <w:sz w:val="24"/>
                <w:szCs w:val="24"/>
              </w:rPr>
            </w:pPr>
          </w:p>
        </w:tc>
      </w:tr>
      <w:tr w:rsidR="00A33587" w14:paraId="1328BCAB" w14:textId="77777777" w:rsidTr="0040522E">
        <w:tc>
          <w:tcPr>
            <w:tcW w:w="5812" w:type="dxa"/>
            <w:tcBorders>
              <w:top w:val="single" w:sz="4" w:space="0" w:color="auto"/>
              <w:left w:val="nil"/>
              <w:bottom w:val="single" w:sz="4" w:space="0" w:color="auto"/>
              <w:right w:val="nil"/>
            </w:tcBorders>
          </w:tcPr>
          <w:p w14:paraId="4B12C3B0" w14:textId="77777777" w:rsidR="00A33587" w:rsidRPr="009E1F47" w:rsidRDefault="00A33587" w:rsidP="00A33587">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29EA0DA2" w14:textId="77777777" w:rsidR="00A33587" w:rsidRDefault="00A33587" w:rsidP="00A33587">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1319B966" w14:textId="77777777" w:rsidR="00A33587" w:rsidRDefault="00A33587" w:rsidP="00A33587">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5CEA44B6"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225ADEF9" w14:textId="77777777" w:rsidR="00A33587" w:rsidRDefault="00A33587" w:rsidP="00A33587">
            <w:pPr>
              <w:widowControl/>
              <w:rPr>
                <w:rFonts w:ascii="ＭＳ Ｐゴシック" w:eastAsia="ＭＳ Ｐゴシック" w:hAnsi="ＭＳ Ｐゴシック"/>
                <w:sz w:val="24"/>
                <w:szCs w:val="24"/>
              </w:rPr>
            </w:pPr>
          </w:p>
        </w:tc>
      </w:tr>
      <w:tr w:rsidR="00A33587" w14:paraId="37588612" w14:textId="77777777" w:rsidTr="0040522E">
        <w:tc>
          <w:tcPr>
            <w:tcW w:w="7508" w:type="dxa"/>
            <w:gridSpan w:val="3"/>
            <w:tcBorders>
              <w:top w:val="single" w:sz="4" w:space="0" w:color="auto"/>
            </w:tcBorders>
          </w:tcPr>
          <w:p w14:paraId="1CDAA72B" w14:textId="2C0A4BD9" w:rsidR="00A33587" w:rsidRPr="001B02D6" w:rsidRDefault="00A33587" w:rsidP="00A33587">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0B4BD532"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773E97F5" w14:textId="77777777" w:rsidR="00A33587" w:rsidRDefault="00A33587" w:rsidP="00A33587">
            <w:pPr>
              <w:widowControl/>
              <w:rPr>
                <w:rFonts w:ascii="ＭＳ Ｐゴシック" w:eastAsia="ＭＳ Ｐゴシック" w:hAnsi="ＭＳ Ｐゴシック"/>
                <w:sz w:val="24"/>
                <w:szCs w:val="24"/>
              </w:rPr>
            </w:pPr>
          </w:p>
        </w:tc>
      </w:tr>
      <w:tr w:rsidR="00A33587" w14:paraId="2117C90D" w14:textId="77777777" w:rsidTr="0040522E">
        <w:tc>
          <w:tcPr>
            <w:tcW w:w="5812" w:type="dxa"/>
          </w:tcPr>
          <w:p w14:paraId="5A1C21F3" w14:textId="32A549D6" w:rsidR="00A33587" w:rsidRPr="00894538" w:rsidRDefault="00A33587" w:rsidP="00A33587">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(1)</w:t>
            </w:r>
            <w:r w:rsidR="00894538" w:rsidRPr="00894538">
              <w:rPr>
                <w:rFonts w:ascii="ＭＳ Ｐ明朝" w:eastAsia="ＭＳ Ｐ明朝" w:hAnsi="ＭＳ Ｐ明朝"/>
                <w:sz w:val="20"/>
                <w:szCs w:val="20"/>
              </w:rPr>
              <w:t xml:space="preserve"> </w:t>
            </w:r>
            <w:r w:rsidRPr="00894538">
              <w:rPr>
                <w:rFonts w:ascii="ＭＳ Ｐ明朝" w:eastAsia="ＭＳ Ｐ明朝" w:hAnsi="ＭＳ Ｐ明朝"/>
                <w:sz w:val="20"/>
                <w:szCs w:val="20"/>
              </w:rPr>
              <w:t>特殊染色に関する不良標本を識別し、不良となった原因について推定できる。</w:t>
            </w:r>
          </w:p>
        </w:tc>
        <w:tc>
          <w:tcPr>
            <w:tcW w:w="846" w:type="dxa"/>
            <w:vAlign w:val="center"/>
          </w:tcPr>
          <w:p w14:paraId="044F5713"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2CC27AD"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1D1B0565"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0AABCBF" w14:textId="77777777" w:rsidR="00A33587" w:rsidRDefault="00A33587" w:rsidP="00A33587">
            <w:pPr>
              <w:widowControl/>
              <w:rPr>
                <w:rFonts w:ascii="ＭＳ Ｐゴシック" w:eastAsia="ＭＳ Ｐゴシック" w:hAnsi="ＭＳ Ｐゴシック"/>
                <w:sz w:val="24"/>
                <w:szCs w:val="24"/>
              </w:rPr>
            </w:pPr>
          </w:p>
        </w:tc>
      </w:tr>
      <w:tr w:rsidR="00A33587" w14:paraId="6BAE7287" w14:textId="77777777" w:rsidTr="0040522E">
        <w:tc>
          <w:tcPr>
            <w:tcW w:w="5812" w:type="dxa"/>
          </w:tcPr>
          <w:p w14:paraId="2888AD26" w14:textId="63A09CBA" w:rsidR="00A33587" w:rsidRPr="00894538" w:rsidRDefault="00A33587" w:rsidP="00A33587">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(2) 代表的な免疫組織化学の染色結果を判読できる。</w:t>
            </w:r>
          </w:p>
        </w:tc>
        <w:tc>
          <w:tcPr>
            <w:tcW w:w="846" w:type="dxa"/>
            <w:vAlign w:val="center"/>
          </w:tcPr>
          <w:p w14:paraId="1E6751D7"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CBB6012"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B6190DE"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8FF7814" w14:textId="77777777" w:rsidR="00A33587" w:rsidRDefault="00A33587" w:rsidP="00A33587">
            <w:pPr>
              <w:widowControl/>
              <w:rPr>
                <w:rFonts w:ascii="ＭＳ Ｐゴシック" w:eastAsia="ＭＳ Ｐゴシック" w:hAnsi="ＭＳ Ｐゴシック"/>
                <w:sz w:val="24"/>
                <w:szCs w:val="24"/>
              </w:rPr>
            </w:pPr>
          </w:p>
        </w:tc>
      </w:tr>
      <w:tr w:rsidR="00A33587" w14:paraId="5BF6FE0E" w14:textId="77777777" w:rsidTr="0040522E">
        <w:tc>
          <w:tcPr>
            <w:tcW w:w="5812" w:type="dxa"/>
          </w:tcPr>
          <w:p w14:paraId="1E6C8807" w14:textId="367E897A" w:rsidR="00A33587" w:rsidRPr="00894538" w:rsidRDefault="00A33587" w:rsidP="00A33587">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lastRenderedPageBreak/>
              <w:t>(3) 神経病理・筋病理分野での特殊染色（筋病理の酵素組織化学を含む）を理解し、その結果について評価できる。</w:t>
            </w:r>
          </w:p>
        </w:tc>
        <w:tc>
          <w:tcPr>
            <w:tcW w:w="846" w:type="dxa"/>
            <w:vAlign w:val="center"/>
          </w:tcPr>
          <w:p w14:paraId="44AB2612"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4E05CD9"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E56E8A4"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727C680" w14:textId="77777777" w:rsidR="00A33587" w:rsidRDefault="00A33587" w:rsidP="00A33587">
            <w:pPr>
              <w:widowControl/>
              <w:rPr>
                <w:rFonts w:ascii="ＭＳ Ｐゴシック" w:eastAsia="ＭＳ Ｐゴシック" w:hAnsi="ＭＳ Ｐゴシック"/>
                <w:sz w:val="24"/>
                <w:szCs w:val="24"/>
              </w:rPr>
            </w:pPr>
          </w:p>
        </w:tc>
      </w:tr>
      <w:tr w:rsidR="00A33587" w14:paraId="23A416A7" w14:textId="77777777" w:rsidTr="0040522E">
        <w:tc>
          <w:tcPr>
            <w:tcW w:w="5812" w:type="dxa"/>
          </w:tcPr>
          <w:p w14:paraId="2D7D4BF5" w14:textId="0170F01D" w:rsidR="00A33587" w:rsidRPr="00894538" w:rsidRDefault="00A33587" w:rsidP="00A33587">
            <w:pPr>
              <w:widowControl/>
              <w:tabs>
                <w:tab w:val="left" w:pos="990"/>
              </w:tabs>
              <w:jc w:val="left"/>
              <w:rPr>
                <w:rFonts w:ascii="ＭＳ Ｐ明朝" w:eastAsia="ＭＳ Ｐ明朝" w:hAnsi="ＭＳ Ｐ明朝"/>
                <w:sz w:val="20"/>
                <w:szCs w:val="20"/>
              </w:rPr>
            </w:pPr>
            <w:r w:rsidRPr="00894538">
              <w:rPr>
                <w:rFonts w:ascii="ＭＳ Ｐ明朝" w:eastAsia="ＭＳ Ｐ明朝" w:hAnsi="ＭＳ Ｐ明朝"/>
                <w:sz w:val="20"/>
                <w:szCs w:val="20"/>
              </w:rPr>
              <w:t>(4) 免疫組織化学の結果に影響するartifactについて説明できる。</w:t>
            </w:r>
          </w:p>
        </w:tc>
        <w:tc>
          <w:tcPr>
            <w:tcW w:w="846" w:type="dxa"/>
            <w:vAlign w:val="center"/>
          </w:tcPr>
          <w:p w14:paraId="3AD7CCEC"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3DD4830"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B2713BB"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52CD2EA" w14:textId="77777777" w:rsidR="00A33587" w:rsidRDefault="00A33587" w:rsidP="00A33587">
            <w:pPr>
              <w:widowControl/>
              <w:rPr>
                <w:rFonts w:ascii="ＭＳ Ｐゴシック" w:eastAsia="ＭＳ Ｐゴシック" w:hAnsi="ＭＳ Ｐゴシック"/>
                <w:sz w:val="24"/>
                <w:szCs w:val="24"/>
              </w:rPr>
            </w:pPr>
          </w:p>
        </w:tc>
      </w:tr>
      <w:tr w:rsidR="00A33587" w14:paraId="30DF0331" w14:textId="77777777" w:rsidTr="0040522E">
        <w:tc>
          <w:tcPr>
            <w:tcW w:w="5812" w:type="dxa"/>
          </w:tcPr>
          <w:p w14:paraId="6905CE9F" w14:textId="07EF12C8" w:rsidR="00A33587" w:rsidRPr="00894538" w:rsidRDefault="002E4652" w:rsidP="00A33587">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(5) 免疫組織化学における抗原賦活化法について述べることができる。</w:t>
            </w:r>
          </w:p>
        </w:tc>
        <w:tc>
          <w:tcPr>
            <w:tcW w:w="846" w:type="dxa"/>
            <w:vAlign w:val="center"/>
          </w:tcPr>
          <w:p w14:paraId="1ED48E51"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B648A1F" w14:textId="77777777" w:rsidR="00A33587" w:rsidRDefault="00A33587" w:rsidP="00A33587">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B13B927" w14:textId="77777777" w:rsidR="00A33587" w:rsidRDefault="00A33587" w:rsidP="00A33587">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EB2EA9A" w14:textId="77777777" w:rsidR="00A33587" w:rsidRDefault="00A33587" w:rsidP="00A33587">
            <w:pPr>
              <w:widowControl/>
              <w:rPr>
                <w:rFonts w:ascii="ＭＳ Ｐゴシック" w:eastAsia="ＭＳ Ｐゴシック" w:hAnsi="ＭＳ Ｐゴシック"/>
                <w:sz w:val="24"/>
                <w:szCs w:val="24"/>
              </w:rPr>
            </w:pPr>
          </w:p>
        </w:tc>
      </w:tr>
      <w:tr w:rsidR="002E4652" w14:paraId="7E000AD0" w14:textId="77777777" w:rsidTr="0040522E">
        <w:tc>
          <w:tcPr>
            <w:tcW w:w="5812" w:type="dxa"/>
          </w:tcPr>
          <w:p w14:paraId="5B152C4B" w14:textId="7573268B" w:rsidR="002E4652" w:rsidRPr="00894538" w:rsidRDefault="002E4652" w:rsidP="002E4652">
            <w:pPr>
              <w:widowControl/>
              <w:rPr>
                <w:rFonts w:ascii="ＭＳ Ｐ明朝" w:eastAsia="ＭＳ Ｐ明朝" w:hAnsi="ＭＳ Ｐ明朝"/>
                <w:sz w:val="20"/>
                <w:szCs w:val="20"/>
              </w:rPr>
            </w:pPr>
            <w:r w:rsidRPr="00894538">
              <w:rPr>
                <w:rFonts w:ascii="ＭＳ Ｐ明朝" w:eastAsia="ＭＳ Ｐ明朝" w:hAnsi="ＭＳ Ｐ明朝"/>
                <w:sz w:val="20"/>
                <w:szCs w:val="20"/>
              </w:rPr>
              <w:t>(6) 蛍光抗体法、フローサイトメトリーのための適切な組織や液状検体を集め、保存できる。</w:t>
            </w:r>
          </w:p>
        </w:tc>
        <w:tc>
          <w:tcPr>
            <w:tcW w:w="846" w:type="dxa"/>
            <w:vAlign w:val="center"/>
          </w:tcPr>
          <w:p w14:paraId="56512B10" w14:textId="3F6FEEF6" w:rsidR="002E4652" w:rsidRPr="00C87187" w:rsidRDefault="002E4652" w:rsidP="002E465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2EDDB49" w14:textId="442F226B" w:rsidR="002E4652" w:rsidRPr="00C87187" w:rsidRDefault="002E4652" w:rsidP="002E465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A022428"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F320BEB" w14:textId="77777777" w:rsidR="002E4652" w:rsidRDefault="002E4652" w:rsidP="002E4652">
            <w:pPr>
              <w:widowControl/>
              <w:rPr>
                <w:rFonts w:ascii="ＭＳ Ｐゴシック" w:eastAsia="ＭＳ Ｐゴシック" w:hAnsi="ＭＳ Ｐゴシック"/>
                <w:sz w:val="24"/>
                <w:szCs w:val="24"/>
              </w:rPr>
            </w:pPr>
          </w:p>
        </w:tc>
      </w:tr>
    </w:tbl>
    <w:p w14:paraId="4674A806" w14:textId="7C8F057D" w:rsidR="002E4652" w:rsidRDefault="002E4652" w:rsidP="007018ED">
      <w:pPr>
        <w:widowControl/>
        <w:rPr>
          <w:rFonts w:ascii="ＭＳ Ｐ明朝" w:eastAsia="ＭＳ Ｐ明朝" w:hAnsi="ＭＳ Ｐ明朝"/>
          <w:sz w:val="20"/>
          <w:szCs w:val="20"/>
        </w:rPr>
      </w:pPr>
      <w:r w:rsidRPr="002E4652">
        <w:rPr>
          <w:rFonts w:ascii="ＭＳ Ｐ明朝" w:eastAsia="ＭＳ Ｐ明朝" w:hAnsi="ＭＳ Ｐ明朝" w:hint="eastAsia"/>
          <w:sz w:val="20"/>
          <w:szCs w:val="20"/>
        </w:rPr>
        <w:t>（注：標本作製実習はⅡ</w:t>
      </w:r>
      <w:r w:rsidRPr="002E4652">
        <w:rPr>
          <w:rFonts w:ascii="ＭＳ Ｐ明朝" w:eastAsia="ＭＳ Ｐ明朝" w:hAnsi="ＭＳ Ｐ明朝"/>
          <w:sz w:val="20"/>
          <w:szCs w:val="20"/>
        </w:rPr>
        <w:t>-6で行う）</w:t>
      </w:r>
    </w:p>
    <w:p w14:paraId="02E831B6" w14:textId="77777777" w:rsidR="00C40977" w:rsidRDefault="00C40977" w:rsidP="004C2C91">
      <w:pPr>
        <w:widowControl/>
        <w:jc w:val="left"/>
        <w:rPr>
          <w:rFonts w:ascii="ＭＳ Ｐゴシック" w:eastAsia="ＭＳ Ｐゴシック" w:hAnsi="ＭＳ Ｐゴシック"/>
          <w:b/>
          <w:bCs/>
        </w:rPr>
      </w:pPr>
    </w:p>
    <w:p w14:paraId="42241038" w14:textId="05E02496" w:rsidR="00A33587" w:rsidRPr="004C2C91" w:rsidRDefault="002E4652" w:rsidP="004C2C91">
      <w:pPr>
        <w:widowControl/>
        <w:jc w:val="left"/>
        <w:rPr>
          <w:rFonts w:ascii="ＭＳ Ｐ明朝" w:eastAsia="ＭＳ Ｐ明朝" w:hAnsi="ＭＳ Ｐ明朝"/>
          <w:sz w:val="20"/>
          <w:szCs w:val="20"/>
        </w:rPr>
      </w:pPr>
      <w:r w:rsidRPr="002E4652">
        <w:rPr>
          <w:rFonts w:ascii="ＭＳ Ｐゴシック" w:eastAsia="ＭＳ Ｐゴシック" w:hAnsi="ＭＳ Ｐゴシック" w:hint="eastAsia"/>
          <w:b/>
          <w:bCs/>
        </w:rPr>
        <w:t>３．  </w:t>
      </w:r>
      <w:r w:rsidRPr="002E4652">
        <w:rPr>
          <w:rFonts w:ascii="ＭＳ Ｐゴシック" w:eastAsia="ＭＳ Ｐゴシック" w:hAnsi="ＭＳ Ｐゴシック"/>
          <w:b/>
          <w:bCs/>
        </w:rPr>
        <w:t xml:space="preserve"> 電子顕微鏡（電顕）標本の作製過程を説明し、結果を評価できる。</w:t>
      </w:r>
    </w:p>
    <w:tbl>
      <w:tblPr>
        <w:tblStyle w:val="a3"/>
        <w:tblW w:w="0" w:type="auto"/>
        <w:tblLook w:val="04A0" w:firstRow="1" w:lastRow="0" w:firstColumn="1" w:lastColumn="0" w:noHBand="0" w:noVBand="1"/>
      </w:tblPr>
      <w:tblGrid>
        <w:gridCol w:w="5812"/>
        <w:gridCol w:w="846"/>
        <w:gridCol w:w="850"/>
        <w:gridCol w:w="1134"/>
        <w:gridCol w:w="1094"/>
      </w:tblGrid>
      <w:tr w:rsidR="002E4652" w14:paraId="719623A3" w14:textId="77777777" w:rsidTr="0040522E">
        <w:tc>
          <w:tcPr>
            <w:tcW w:w="5812" w:type="dxa"/>
            <w:tcBorders>
              <w:top w:val="nil"/>
              <w:left w:val="nil"/>
              <w:bottom w:val="single" w:sz="4" w:space="0" w:color="auto"/>
              <w:right w:val="single" w:sz="4" w:space="0" w:color="auto"/>
            </w:tcBorders>
          </w:tcPr>
          <w:p w14:paraId="5BB6B49D" w14:textId="77777777" w:rsidR="002E4652" w:rsidRPr="00C87187" w:rsidRDefault="002E4652" w:rsidP="0040522E">
            <w:pPr>
              <w:widowControl/>
              <w:jc w:val="left"/>
              <w:rPr>
                <w:rFonts w:ascii="ＭＳ Ｐ明朝" w:eastAsia="ＭＳ Ｐ明朝" w:hAnsi="ＭＳ Ｐ明朝"/>
                <w:sz w:val="20"/>
                <w:szCs w:val="20"/>
              </w:rPr>
            </w:pPr>
          </w:p>
        </w:tc>
        <w:tc>
          <w:tcPr>
            <w:tcW w:w="846" w:type="dxa"/>
            <w:tcBorders>
              <w:left w:val="single" w:sz="4" w:space="0" w:color="auto"/>
            </w:tcBorders>
          </w:tcPr>
          <w:p w14:paraId="0B3BD523" w14:textId="77777777" w:rsidR="002E4652"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116C5AFC"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04EB4307"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50770FFA" w14:textId="77777777" w:rsidR="002E4652" w:rsidRPr="00C87187" w:rsidRDefault="002E4652" w:rsidP="0040522E">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02ACB8A6"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37346F14"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2E4652" w14:paraId="68124B4B" w14:textId="77777777" w:rsidTr="0040522E">
        <w:tc>
          <w:tcPr>
            <w:tcW w:w="7508" w:type="dxa"/>
            <w:gridSpan w:val="3"/>
            <w:tcBorders>
              <w:top w:val="single" w:sz="4" w:space="0" w:color="auto"/>
            </w:tcBorders>
          </w:tcPr>
          <w:p w14:paraId="27E21F19" w14:textId="77777777" w:rsidR="002E4652" w:rsidRPr="001B02D6" w:rsidRDefault="002E4652" w:rsidP="0040522E">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28CFD7BA"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4893C5A6" w14:textId="77777777" w:rsidR="002E4652" w:rsidRPr="00C87187" w:rsidRDefault="002E4652" w:rsidP="0040522E">
            <w:pPr>
              <w:widowControl/>
              <w:jc w:val="center"/>
              <w:rPr>
                <w:rFonts w:ascii="ＭＳ Ｐ明朝" w:eastAsia="ＭＳ Ｐ明朝" w:hAnsi="ＭＳ Ｐ明朝"/>
                <w:sz w:val="20"/>
                <w:szCs w:val="20"/>
              </w:rPr>
            </w:pPr>
          </w:p>
        </w:tc>
      </w:tr>
      <w:tr w:rsidR="002E4652" w14:paraId="2F0CEF2B" w14:textId="77777777" w:rsidTr="0040522E">
        <w:tc>
          <w:tcPr>
            <w:tcW w:w="5812" w:type="dxa"/>
          </w:tcPr>
          <w:p w14:paraId="20DF5BDB" w14:textId="10F466DC" w:rsidR="002E4652" w:rsidRPr="00C87187" w:rsidRDefault="002E4652" w:rsidP="0040522E">
            <w:pPr>
              <w:widowControl/>
              <w:jc w:val="left"/>
              <w:rPr>
                <w:rFonts w:ascii="ＭＳ Ｐ明朝" w:eastAsia="ＭＳ Ｐ明朝" w:hAnsi="ＭＳ Ｐ明朝"/>
                <w:sz w:val="20"/>
                <w:szCs w:val="20"/>
              </w:rPr>
            </w:pPr>
            <w:r w:rsidRPr="002E4652">
              <w:rPr>
                <w:rFonts w:ascii="ＭＳ Ｐ明朝" w:eastAsia="ＭＳ Ｐ明朝" w:hAnsi="ＭＳ Ｐ明朝"/>
                <w:sz w:val="20"/>
                <w:szCs w:val="20"/>
              </w:rPr>
              <w:t>(1) 細胞の基本構造に関する知識を有し、超微形態を説明できる。</w:t>
            </w:r>
          </w:p>
        </w:tc>
        <w:tc>
          <w:tcPr>
            <w:tcW w:w="846" w:type="dxa"/>
            <w:vAlign w:val="center"/>
          </w:tcPr>
          <w:p w14:paraId="33D3B1B5"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B553BBA"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6FE139A4" w14:textId="77777777" w:rsidR="002E4652" w:rsidRPr="00C87187" w:rsidRDefault="002E4652" w:rsidP="0040522E">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2E6D3813" w14:textId="77777777" w:rsidR="002E4652" w:rsidRPr="00C87187" w:rsidRDefault="002E4652" w:rsidP="0040522E">
            <w:pPr>
              <w:widowControl/>
              <w:rPr>
                <w:rFonts w:ascii="ＭＳ Ｐ明朝" w:eastAsia="ＭＳ Ｐ明朝" w:hAnsi="ＭＳ Ｐ明朝"/>
                <w:sz w:val="20"/>
                <w:szCs w:val="20"/>
              </w:rPr>
            </w:pPr>
          </w:p>
        </w:tc>
      </w:tr>
      <w:tr w:rsidR="002E4652" w14:paraId="6BB81BD4" w14:textId="77777777" w:rsidTr="0040522E">
        <w:tc>
          <w:tcPr>
            <w:tcW w:w="5812" w:type="dxa"/>
          </w:tcPr>
          <w:p w14:paraId="1E401C4A" w14:textId="1E130F87" w:rsidR="002E4652" w:rsidRPr="00C87187" w:rsidRDefault="002E4652" w:rsidP="0040522E">
            <w:pPr>
              <w:widowControl/>
              <w:jc w:val="left"/>
              <w:rPr>
                <w:rFonts w:ascii="ＭＳ Ｐ明朝" w:eastAsia="ＭＳ Ｐ明朝" w:hAnsi="ＭＳ Ｐ明朝"/>
                <w:sz w:val="20"/>
                <w:szCs w:val="20"/>
              </w:rPr>
            </w:pPr>
            <w:r w:rsidRPr="002E4652">
              <w:rPr>
                <w:rFonts w:ascii="ＭＳ Ｐ明朝" w:eastAsia="ＭＳ Ｐ明朝" w:hAnsi="ＭＳ Ｐ明朝"/>
                <w:sz w:val="20"/>
                <w:szCs w:val="20"/>
              </w:rPr>
              <w:t>(2) 電顕標本提出の手順を述べることができる。</w:t>
            </w:r>
          </w:p>
        </w:tc>
        <w:tc>
          <w:tcPr>
            <w:tcW w:w="846" w:type="dxa"/>
            <w:vAlign w:val="center"/>
          </w:tcPr>
          <w:p w14:paraId="1C8A0A4B"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6B996B1" w14:textId="77777777" w:rsidR="002E4652" w:rsidRPr="00C87187" w:rsidRDefault="002E465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8D6EE06" w14:textId="77777777" w:rsidR="002E4652" w:rsidRPr="00C87187" w:rsidRDefault="002E4652" w:rsidP="0040522E">
            <w:pPr>
              <w:widowControl/>
              <w:rPr>
                <w:rFonts w:ascii="ＭＳ Ｐ明朝" w:eastAsia="ＭＳ Ｐ明朝" w:hAnsi="ＭＳ Ｐ明朝"/>
                <w:sz w:val="20"/>
                <w:szCs w:val="20"/>
              </w:rPr>
            </w:pPr>
          </w:p>
        </w:tc>
        <w:tc>
          <w:tcPr>
            <w:tcW w:w="1094" w:type="dxa"/>
            <w:tcBorders>
              <w:top w:val="nil"/>
              <w:left w:val="nil"/>
              <w:bottom w:val="nil"/>
              <w:right w:val="nil"/>
            </w:tcBorders>
          </w:tcPr>
          <w:p w14:paraId="78764168" w14:textId="77777777" w:rsidR="002E4652" w:rsidRPr="00C87187" w:rsidRDefault="002E4652" w:rsidP="0040522E">
            <w:pPr>
              <w:widowControl/>
              <w:rPr>
                <w:rFonts w:ascii="ＭＳ Ｐ明朝" w:eastAsia="ＭＳ Ｐ明朝" w:hAnsi="ＭＳ Ｐ明朝"/>
                <w:sz w:val="20"/>
                <w:szCs w:val="20"/>
              </w:rPr>
            </w:pPr>
          </w:p>
        </w:tc>
      </w:tr>
      <w:tr w:rsidR="002E4652" w14:paraId="26EF3890" w14:textId="77777777" w:rsidTr="0040522E">
        <w:tc>
          <w:tcPr>
            <w:tcW w:w="5812" w:type="dxa"/>
          </w:tcPr>
          <w:p w14:paraId="4857B921" w14:textId="3AD68D15" w:rsidR="002E4652" w:rsidRPr="002E4652" w:rsidRDefault="002E4652" w:rsidP="002E4652">
            <w:pPr>
              <w:widowControl/>
              <w:jc w:val="left"/>
              <w:rPr>
                <w:rFonts w:ascii="ＭＳ Ｐ明朝" w:eastAsia="ＭＳ Ｐ明朝" w:hAnsi="ＭＳ Ｐ明朝"/>
                <w:sz w:val="20"/>
                <w:szCs w:val="20"/>
              </w:rPr>
            </w:pPr>
            <w:r w:rsidRPr="002E4652">
              <w:rPr>
                <w:rFonts w:ascii="ＭＳ Ｐ明朝" w:eastAsia="ＭＳ Ｐ明朝" w:hAnsi="ＭＳ Ｐ明朝"/>
                <w:sz w:val="20"/>
                <w:szCs w:val="20"/>
              </w:rPr>
              <w:t>(3) 電顕試料の採取と取り扱いについて説明できる。</w:t>
            </w:r>
          </w:p>
        </w:tc>
        <w:tc>
          <w:tcPr>
            <w:tcW w:w="846" w:type="dxa"/>
            <w:vAlign w:val="center"/>
          </w:tcPr>
          <w:p w14:paraId="686614AE" w14:textId="7A80CC77" w:rsidR="002E4652" w:rsidRPr="00C87187" w:rsidRDefault="002E4652" w:rsidP="002E465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F34546B" w14:textId="3A30E18C" w:rsidR="002E4652" w:rsidRPr="00C87187" w:rsidRDefault="002E4652" w:rsidP="002E465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597545B" w14:textId="77777777" w:rsidR="002E4652" w:rsidRPr="00C87187" w:rsidRDefault="002E4652" w:rsidP="002E4652">
            <w:pPr>
              <w:widowControl/>
              <w:rPr>
                <w:rFonts w:ascii="ＭＳ Ｐ明朝" w:eastAsia="ＭＳ Ｐ明朝" w:hAnsi="ＭＳ Ｐ明朝"/>
                <w:sz w:val="20"/>
                <w:szCs w:val="20"/>
              </w:rPr>
            </w:pPr>
          </w:p>
        </w:tc>
        <w:tc>
          <w:tcPr>
            <w:tcW w:w="1094" w:type="dxa"/>
            <w:tcBorders>
              <w:top w:val="nil"/>
              <w:left w:val="nil"/>
              <w:bottom w:val="nil"/>
              <w:right w:val="nil"/>
            </w:tcBorders>
          </w:tcPr>
          <w:p w14:paraId="198BE57A" w14:textId="77777777" w:rsidR="002E4652" w:rsidRPr="00C87187" w:rsidRDefault="002E4652" w:rsidP="002E4652">
            <w:pPr>
              <w:widowControl/>
              <w:rPr>
                <w:rFonts w:ascii="ＭＳ Ｐ明朝" w:eastAsia="ＭＳ Ｐ明朝" w:hAnsi="ＭＳ Ｐ明朝"/>
                <w:sz w:val="20"/>
                <w:szCs w:val="20"/>
              </w:rPr>
            </w:pPr>
          </w:p>
        </w:tc>
      </w:tr>
      <w:tr w:rsidR="002E4652" w14:paraId="2E8A3050" w14:textId="77777777" w:rsidTr="0040522E">
        <w:tc>
          <w:tcPr>
            <w:tcW w:w="5812" w:type="dxa"/>
            <w:tcBorders>
              <w:top w:val="single" w:sz="4" w:space="0" w:color="auto"/>
              <w:left w:val="nil"/>
              <w:bottom w:val="single" w:sz="4" w:space="0" w:color="auto"/>
              <w:right w:val="nil"/>
            </w:tcBorders>
          </w:tcPr>
          <w:p w14:paraId="11108755" w14:textId="77777777" w:rsidR="002E4652" w:rsidRPr="009E1F47" w:rsidRDefault="002E4652" w:rsidP="002E4652">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42249056" w14:textId="77777777" w:rsidR="002E4652" w:rsidRPr="009E1F47" w:rsidRDefault="002E4652" w:rsidP="002E4652">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0FC1FF86" w14:textId="77777777" w:rsidR="002E4652" w:rsidRPr="009E1F47" w:rsidRDefault="002E4652" w:rsidP="002E4652">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207467B6" w14:textId="77777777" w:rsidR="002E4652" w:rsidRPr="009E1F47" w:rsidRDefault="002E4652" w:rsidP="002E4652">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2CBB7527" w14:textId="77777777" w:rsidR="002E4652" w:rsidRPr="009E1F47" w:rsidRDefault="002E4652" w:rsidP="002E4652">
            <w:pPr>
              <w:widowControl/>
              <w:rPr>
                <w:rFonts w:ascii="ＭＳ Ｐゴシック" w:eastAsia="ＭＳ Ｐゴシック" w:hAnsi="ＭＳ Ｐゴシック"/>
                <w:sz w:val="20"/>
                <w:szCs w:val="20"/>
              </w:rPr>
            </w:pPr>
          </w:p>
        </w:tc>
      </w:tr>
      <w:tr w:rsidR="002E4652" w14:paraId="5C4F780C" w14:textId="77777777" w:rsidTr="0040522E">
        <w:tc>
          <w:tcPr>
            <w:tcW w:w="7508" w:type="dxa"/>
            <w:gridSpan w:val="3"/>
            <w:tcBorders>
              <w:top w:val="single" w:sz="4" w:space="0" w:color="auto"/>
            </w:tcBorders>
          </w:tcPr>
          <w:p w14:paraId="066C2A0F" w14:textId="220C8FA9" w:rsidR="002E4652" w:rsidRPr="001B02D6" w:rsidRDefault="002E4652" w:rsidP="002E4652">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7E962F60" w14:textId="77777777" w:rsidR="002E4652" w:rsidRPr="009E1F47" w:rsidRDefault="002E4652" w:rsidP="002E4652">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62A48356" w14:textId="77777777" w:rsidR="002E4652" w:rsidRPr="009E1F47" w:rsidRDefault="002E4652" w:rsidP="002E4652">
            <w:pPr>
              <w:widowControl/>
              <w:rPr>
                <w:rFonts w:ascii="ＭＳ Ｐゴシック" w:eastAsia="ＭＳ Ｐゴシック" w:hAnsi="ＭＳ Ｐゴシック"/>
                <w:sz w:val="20"/>
                <w:szCs w:val="20"/>
              </w:rPr>
            </w:pPr>
          </w:p>
        </w:tc>
      </w:tr>
      <w:tr w:rsidR="002E4652" w14:paraId="5900E8A3" w14:textId="77777777" w:rsidTr="0040522E">
        <w:tc>
          <w:tcPr>
            <w:tcW w:w="5812" w:type="dxa"/>
          </w:tcPr>
          <w:p w14:paraId="6FBD3D39" w14:textId="1A0B9424" w:rsidR="002E4652" w:rsidRPr="001D4738" w:rsidRDefault="002E4652" w:rsidP="002E4652">
            <w:pPr>
              <w:widowControl/>
              <w:jc w:val="left"/>
              <w:rPr>
                <w:rFonts w:ascii="ＭＳ Ｐ明朝" w:eastAsia="ＭＳ Ｐ明朝" w:hAnsi="ＭＳ Ｐ明朝"/>
                <w:sz w:val="20"/>
                <w:szCs w:val="20"/>
              </w:rPr>
            </w:pPr>
            <w:r w:rsidRPr="002E4652">
              <w:rPr>
                <w:rFonts w:ascii="ＭＳ Ｐ明朝" w:eastAsia="ＭＳ Ｐ明朝" w:hAnsi="ＭＳ Ｐ明朝"/>
                <w:sz w:val="20"/>
                <w:szCs w:val="20"/>
              </w:rPr>
              <w:t>(1) 一般的に電顕が必要もしくは有用な代表的疾患の電顕所見について説明できる。</w:t>
            </w:r>
          </w:p>
        </w:tc>
        <w:tc>
          <w:tcPr>
            <w:tcW w:w="846" w:type="dxa"/>
            <w:vAlign w:val="center"/>
          </w:tcPr>
          <w:p w14:paraId="49E29DE1"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5CFA96A"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AA317D4"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DD6156E" w14:textId="77777777" w:rsidR="002E4652" w:rsidRDefault="002E4652" w:rsidP="002E4652">
            <w:pPr>
              <w:widowControl/>
              <w:rPr>
                <w:rFonts w:ascii="ＭＳ Ｐゴシック" w:eastAsia="ＭＳ Ｐゴシック" w:hAnsi="ＭＳ Ｐゴシック"/>
                <w:sz w:val="24"/>
                <w:szCs w:val="24"/>
              </w:rPr>
            </w:pPr>
          </w:p>
        </w:tc>
      </w:tr>
      <w:tr w:rsidR="002E4652" w14:paraId="5BA694D0" w14:textId="77777777" w:rsidTr="0040522E">
        <w:tc>
          <w:tcPr>
            <w:tcW w:w="5812" w:type="dxa"/>
          </w:tcPr>
          <w:p w14:paraId="12E9A097" w14:textId="0D970EA1" w:rsidR="002E4652" w:rsidRPr="001D4738" w:rsidRDefault="002E4652" w:rsidP="002E4652">
            <w:pPr>
              <w:widowControl/>
              <w:jc w:val="left"/>
              <w:rPr>
                <w:rFonts w:ascii="ＭＳ Ｐ明朝" w:eastAsia="ＭＳ Ｐ明朝" w:hAnsi="ＭＳ Ｐ明朝"/>
                <w:sz w:val="20"/>
                <w:szCs w:val="20"/>
              </w:rPr>
            </w:pPr>
            <w:r w:rsidRPr="002E4652">
              <w:rPr>
                <w:rFonts w:ascii="ＭＳ Ｐ明朝" w:eastAsia="ＭＳ Ｐ明朝" w:hAnsi="ＭＳ Ｐ明朝"/>
                <w:sz w:val="20"/>
                <w:szCs w:val="20"/>
              </w:rPr>
              <w:t>(2) 電顕用標本を適切に採取し、固定できる。</w:t>
            </w:r>
          </w:p>
        </w:tc>
        <w:tc>
          <w:tcPr>
            <w:tcW w:w="846" w:type="dxa"/>
            <w:vAlign w:val="center"/>
          </w:tcPr>
          <w:p w14:paraId="27C27F7F"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BA1FF47"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0CB4652"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155979F" w14:textId="77777777" w:rsidR="002E4652" w:rsidRDefault="002E4652" w:rsidP="002E4652">
            <w:pPr>
              <w:widowControl/>
              <w:rPr>
                <w:rFonts w:ascii="ＭＳ Ｐゴシック" w:eastAsia="ＭＳ Ｐゴシック" w:hAnsi="ＭＳ Ｐゴシック"/>
                <w:sz w:val="24"/>
                <w:szCs w:val="24"/>
              </w:rPr>
            </w:pPr>
          </w:p>
        </w:tc>
      </w:tr>
      <w:tr w:rsidR="002E4652" w14:paraId="7C4BD888" w14:textId="77777777" w:rsidTr="0040522E">
        <w:tc>
          <w:tcPr>
            <w:tcW w:w="5812" w:type="dxa"/>
            <w:tcBorders>
              <w:bottom w:val="single" w:sz="4" w:space="0" w:color="auto"/>
            </w:tcBorders>
          </w:tcPr>
          <w:p w14:paraId="20A7D88A" w14:textId="12EB4DDC" w:rsidR="002E4652" w:rsidRPr="001D4738" w:rsidRDefault="002E4652" w:rsidP="002E4652">
            <w:pPr>
              <w:widowControl/>
              <w:jc w:val="left"/>
              <w:rPr>
                <w:rFonts w:ascii="ＭＳ Ｐ明朝" w:eastAsia="ＭＳ Ｐ明朝" w:hAnsi="ＭＳ Ｐ明朝"/>
                <w:sz w:val="20"/>
                <w:szCs w:val="20"/>
              </w:rPr>
            </w:pPr>
            <w:r w:rsidRPr="002E4652">
              <w:rPr>
                <w:rFonts w:ascii="ＭＳ Ｐ明朝" w:eastAsia="ＭＳ Ｐ明朝" w:hAnsi="ＭＳ Ｐ明朝"/>
                <w:sz w:val="20"/>
                <w:szCs w:val="20"/>
              </w:rPr>
              <w:t>(3) 電顕標本の作製過程について説明できる。</w:t>
            </w:r>
          </w:p>
        </w:tc>
        <w:tc>
          <w:tcPr>
            <w:tcW w:w="846" w:type="dxa"/>
            <w:tcBorders>
              <w:bottom w:val="single" w:sz="4" w:space="0" w:color="auto"/>
            </w:tcBorders>
            <w:vAlign w:val="center"/>
          </w:tcPr>
          <w:p w14:paraId="622AEBF7"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23AB47A9"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CE8EB91"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EA21D54" w14:textId="77777777" w:rsidR="002E4652" w:rsidRDefault="002E4652" w:rsidP="002E4652">
            <w:pPr>
              <w:widowControl/>
              <w:rPr>
                <w:rFonts w:ascii="ＭＳ Ｐゴシック" w:eastAsia="ＭＳ Ｐゴシック" w:hAnsi="ＭＳ Ｐゴシック"/>
                <w:sz w:val="24"/>
                <w:szCs w:val="24"/>
              </w:rPr>
            </w:pPr>
          </w:p>
        </w:tc>
      </w:tr>
      <w:tr w:rsidR="002E4652" w14:paraId="049E8E7C" w14:textId="77777777" w:rsidTr="0040522E">
        <w:tc>
          <w:tcPr>
            <w:tcW w:w="5812" w:type="dxa"/>
            <w:tcBorders>
              <w:bottom w:val="single" w:sz="4" w:space="0" w:color="auto"/>
            </w:tcBorders>
          </w:tcPr>
          <w:p w14:paraId="04BEE261" w14:textId="4AF508F7" w:rsidR="002E4652" w:rsidRPr="00A33587" w:rsidRDefault="002E4652" w:rsidP="002E4652">
            <w:pPr>
              <w:widowControl/>
              <w:jc w:val="left"/>
              <w:rPr>
                <w:rFonts w:ascii="ＭＳ Ｐ明朝" w:eastAsia="ＭＳ Ｐ明朝" w:hAnsi="ＭＳ Ｐ明朝"/>
                <w:sz w:val="20"/>
                <w:szCs w:val="20"/>
              </w:rPr>
            </w:pPr>
            <w:r w:rsidRPr="002E4652">
              <w:rPr>
                <w:rFonts w:ascii="ＭＳ Ｐ明朝" w:eastAsia="ＭＳ Ｐ明朝" w:hAnsi="ＭＳ Ｐ明朝"/>
                <w:sz w:val="20"/>
                <w:szCs w:val="20"/>
              </w:rPr>
              <w:t>(4) 電顕の操作方法の基本について述べることができる。</w:t>
            </w:r>
          </w:p>
        </w:tc>
        <w:tc>
          <w:tcPr>
            <w:tcW w:w="846" w:type="dxa"/>
            <w:tcBorders>
              <w:bottom w:val="single" w:sz="4" w:space="0" w:color="auto"/>
            </w:tcBorders>
            <w:vAlign w:val="center"/>
          </w:tcPr>
          <w:p w14:paraId="29FF5837" w14:textId="77777777" w:rsidR="002E4652" w:rsidRPr="00C87187" w:rsidRDefault="002E4652" w:rsidP="002E465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43E7F991" w14:textId="77777777" w:rsidR="002E4652" w:rsidRPr="00C87187" w:rsidRDefault="002E4652" w:rsidP="002E465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55E035F"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2B4293A" w14:textId="77777777" w:rsidR="002E4652" w:rsidRDefault="002E4652" w:rsidP="002E4652">
            <w:pPr>
              <w:widowControl/>
              <w:rPr>
                <w:rFonts w:ascii="ＭＳ Ｐゴシック" w:eastAsia="ＭＳ Ｐゴシック" w:hAnsi="ＭＳ Ｐゴシック"/>
                <w:sz w:val="24"/>
                <w:szCs w:val="24"/>
              </w:rPr>
            </w:pPr>
          </w:p>
        </w:tc>
      </w:tr>
      <w:tr w:rsidR="002E4652" w14:paraId="3E4B59C4" w14:textId="77777777" w:rsidTr="0040522E">
        <w:tc>
          <w:tcPr>
            <w:tcW w:w="5812" w:type="dxa"/>
            <w:tcBorders>
              <w:top w:val="single" w:sz="4" w:space="0" w:color="auto"/>
              <w:left w:val="nil"/>
              <w:bottom w:val="single" w:sz="4" w:space="0" w:color="auto"/>
              <w:right w:val="nil"/>
            </w:tcBorders>
          </w:tcPr>
          <w:p w14:paraId="655C4A03" w14:textId="77777777" w:rsidR="002E4652" w:rsidRPr="009E1F47" w:rsidRDefault="002E4652" w:rsidP="002E4652">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20903FF1" w14:textId="77777777" w:rsidR="002E4652" w:rsidRDefault="002E4652" w:rsidP="002E4652">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58F1B4C6" w14:textId="77777777" w:rsidR="002E4652" w:rsidRDefault="002E4652" w:rsidP="002E4652">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4BB100EC"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607D3446" w14:textId="77777777" w:rsidR="002E4652" w:rsidRDefault="002E4652" w:rsidP="002E4652">
            <w:pPr>
              <w:widowControl/>
              <w:rPr>
                <w:rFonts w:ascii="ＭＳ Ｐゴシック" w:eastAsia="ＭＳ Ｐゴシック" w:hAnsi="ＭＳ Ｐゴシック"/>
                <w:sz w:val="24"/>
                <w:szCs w:val="24"/>
              </w:rPr>
            </w:pPr>
          </w:p>
        </w:tc>
      </w:tr>
      <w:tr w:rsidR="002E4652" w14:paraId="4D6EDC36" w14:textId="77777777" w:rsidTr="0040522E">
        <w:tc>
          <w:tcPr>
            <w:tcW w:w="7508" w:type="dxa"/>
            <w:gridSpan w:val="3"/>
            <w:tcBorders>
              <w:top w:val="single" w:sz="4" w:space="0" w:color="auto"/>
            </w:tcBorders>
          </w:tcPr>
          <w:p w14:paraId="6BBF831A" w14:textId="56F01957" w:rsidR="002E4652" w:rsidRPr="001B02D6" w:rsidRDefault="002E4652" w:rsidP="002E4652">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2D15608D"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2825CE7A" w14:textId="77777777" w:rsidR="002E4652" w:rsidRDefault="002E4652" w:rsidP="002E4652">
            <w:pPr>
              <w:widowControl/>
              <w:rPr>
                <w:rFonts w:ascii="ＭＳ Ｐゴシック" w:eastAsia="ＭＳ Ｐゴシック" w:hAnsi="ＭＳ Ｐゴシック"/>
                <w:sz w:val="24"/>
                <w:szCs w:val="24"/>
              </w:rPr>
            </w:pPr>
          </w:p>
        </w:tc>
      </w:tr>
      <w:tr w:rsidR="002E4652" w14:paraId="295B9AA4" w14:textId="77777777" w:rsidTr="0040522E">
        <w:tc>
          <w:tcPr>
            <w:tcW w:w="5812" w:type="dxa"/>
          </w:tcPr>
          <w:p w14:paraId="3102DECE" w14:textId="1305601E" w:rsidR="00D33DC2" w:rsidRPr="00894538" w:rsidRDefault="00D33DC2" w:rsidP="002E4652">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(1)</w:t>
            </w:r>
            <w:r w:rsidR="00894538" w:rsidRPr="00894538">
              <w:rPr>
                <w:rFonts w:ascii="ＭＳ Ｐ明朝" w:eastAsia="ＭＳ Ｐ明朝" w:hAnsi="ＭＳ Ｐ明朝"/>
                <w:sz w:val="20"/>
                <w:szCs w:val="20"/>
              </w:rPr>
              <w:t xml:space="preserve"> </w:t>
            </w:r>
            <w:r w:rsidRPr="00894538">
              <w:rPr>
                <w:rFonts w:ascii="ＭＳ Ｐ明朝" w:eastAsia="ＭＳ Ｐ明朝" w:hAnsi="ＭＳ Ｐ明朝"/>
                <w:sz w:val="20"/>
                <w:szCs w:val="20"/>
              </w:rPr>
              <w:t>病理診断に有用な超微形態所見を評価できる</w:t>
            </w:r>
            <w:r w:rsidR="002E4652" w:rsidRPr="00894538">
              <w:rPr>
                <w:rFonts w:ascii="ＭＳ Ｐ明朝" w:eastAsia="ＭＳ Ｐ明朝" w:hAnsi="ＭＳ Ｐ明朝"/>
                <w:sz w:val="20"/>
                <w:szCs w:val="20"/>
              </w:rPr>
              <w:t>。</w:t>
            </w:r>
          </w:p>
        </w:tc>
        <w:tc>
          <w:tcPr>
            <w:tcW w:w="846" w:type="dxa"/>
            <w:vAlign w:val="center"/>
          </w:tcPr>
          <w:p w14:paraId="562A60D9"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2D240C5"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470B9A89"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233452DD" w14:textId="77777777" w:rsidR="002E4652" w:rsidRDefault="002E4652" w:rsidP="002E4652">
            <w:pPr>
              <w:widowControl/>
              <w:rPr>
                <w:rFonts w:ascii="ＭＳ Ｐゴシック" w:eastAsia="ＭＳ Ｐゴシック" w:hAnsi="ＭＳ Ｐゴシック"/>
                <w:sz w:val="24"/>
                <w:szCs w:val="24"/>
              </w:rPr>
            </w:pPr>
          </w:p>
        </w:tc>
      </w:tr>
      <w:tr w:rsidR="002E4652" w14:paraId="4092F734" w14:textId="77777777" w:rsidTr="008F5285">
        <w:tc>
          <w:tcPr>
            <w:tcW w:w="5812" w:type="dxa"/>
          </w:tcPr>
          <w:p w14:paraId="3A483B74" w14:textId="07686153" w:rsidR="002E4652" w:rsidRPr="00894538" w:rsidRDefault="00D33DC2" w:rsidP="002E4652">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(2) 電顕による検索が必要な症例の場合、臨床医に助言を行い、適切な標本の提出を求めることができる。</w:t>
            </w:r>
          </w:p>
        </w:tc>
        <w:tc>
          <w:tcPr>
            <w:tcW w:w="846" w:type="dxa"/>
            <w:tcBorders>
              <w:bottom w:val="single" w:sz="4" w:space="0" w:color="auto"/>
            </w:tcBorders>
            <w:vAlign w:val="center"/>
          </w:tcPr>
          <w:p w14:paraId="001D9BA0"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AE7EB5F" w14:textId="77777777" w:rsidR="002E4652" w:rsidRDefault="002E4652" w:rsidP="002E465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E3D4F5C"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11A7F51" w14:textId="77777777" w:rsidR="002E4652" w:rsidRDefault="002E4652" w:rsidP="002E4652">
            <w:pPr>
              <w:widowControl/>
              <w:rPr>
                <w:rFonts w:ascii="ＭＳ Ｐゴシック" w:eastAsia="ＭＳ Ｐゴシック" w:hAnsi="ＭＳ Ｐゴシック"/>
                <w:sz w:val="24"/>
                <w:szCs w:val="24"/>
              </w:rPr>
            </w:pPr>
          </w:p>
        </w:tc>
      </w:tr>
      <w:tr w:rsidR="002E4652" w14:paraId="0179016B" w14:textId="77777777" w:rsidTr="008F5285">
        <w:tc>
          <w:tcPr>
            <w:tcW w:w="5812" w:type="dxa"/>
            <w:tcBorders>
              <w:right w:val="single" w:sz="4" w:space="0" w:color="auto"/>
            </w:tcBorders>
          </w:tcPr>
          <w:p w14:paraId="6122693E" w14:textId="6C60654C" w:rsidR="002E4652" w:rsidRPr="00894538" w:rsidRDefault="00D33DC2" w:rsidP="002E4652">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(3) 電顕標本の作製、電顕操作、基本的な電顕診断ができる。（適宜）</w:t>
            </w:r>
          </w:p>
        </w:tc>
        <w:tc>
          <w:tcPr>
            <w:tcW w:w="846" w:type="dxa"/>
            <w:tcBorders>
              <w:top w:val="single" w:sz="4" w:space="0" w:color="auto"/>
              <w:left w:val="single" w:sz="4" w:space="0" w:color="auto"/>
              <w:bottom w:val="nil"/>
              <w:right w:val="nil"/>
            </w:tcBorders>
            <w:vAlign w:val="center"/>
          </w:tcPr>
          <w:p w14:paraId="002C6A2F" w14:textId="3463CE21" w:rsidR="002E4652" w:rsidRDefault="002E4652" w:rsidP="002E4652">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nil"/>
              <w:right w:val="nil"/>
            </w:tcBorders>
            <w:vAlign w:val="center"/>
          </w:tcPr>
          <w:p w14:paraId="42F24DD0" w14:textId="63FF7B74" w:rsidR="002E4652" w:rsidRDefault="002E4652" w:rsidP="008F5285">
            <w:pPr>
              <w:widowControl/>
              <w:rPr>
                <w:rFonts w:ascii="ＭＳ Ｐゴシック" w:eastAsia="ＭＳ Ｐゴシック" w:hAnsi="ＭＳ Ｐゴシック"/>
                <w:sz w:val="24"/>
                <w:szCs w:val="24"/>
              </w:rPr>
            </w:pPr>
          </w:p>
        </w:tc>
        <w:tc>
          <w:tcPr>
            <w:tcW w:w="1134" w:type="dxa"/>
            <w:tcBorders>
              <w:top w:val="nil"/>
              <w:left w:val="nil"/>
              <w:bottom w:val="nil"/>
              <w:right w:val="nil"/>
            </w:tcBorders>
          </w:tcPr>
          <w:p w14:paraId="649FFC01" w14:textId="77777777" w:rsidR="002E4652" w:rsidRDefault="002E4652" w:rsidP="002E465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893999D" w14:textId="77777777" w:rsidR="002E4652" w:rsidRDefault="002E4652" w:rsidP="002E4652">
            <w:pPr>
              <w:widowControl/>
              <w:rPr>
                <w:rFonts w:ascii="ＭＳ Ｐゴシック" w:eastAsia="ＭＳ Ｐゴシック" w:hAnsi="ＭＳ Ｐゴシック"/>
                <w:sz w:val="24"/>
                <w:szCs w:val="24"/>
              </w:rPr>
            </w:pPr>
          </w:p>
        </w:tc>
      </w:tr>
    </w:tbl>
    <w:p w14:paraId="45DA1DD1" w14:textId="0FB748E2" w:rsidR="00D33DC2" w:rsidRDefault="00D33DC2" w:rsidP="007018ED">
      <w:pPr>
        <w:widowControl/>
        <w:rPr>
          <w:rFonts w:ascii="ＭＳ Ｐゴシック" w:eastAsia="ＭＳ Ｐゴシック" w:hAnsi="ＭＳ Ｐゴシック"/>
          <w:b/>
          <w:bCs/>
        </w:rPr>
      </w:pPr>
    </w:p>
    <w:p w14:paraId="39265C7F" w14:textId="556115B6" w:rsidR="002E4652" w:rsidRDefault="00D33DC2" w:rsidP="004C2C91">
      <w:pPr>
        <w:widowControl/>
        <w:jc w:val="left"/>
        <w:rPr>
          <w:rFonts w:ascii="ＭＳ Ｐゴシック" w:eastAsia="ＭＳ Ｐゴシック" w:hAnsi="ＭＳ Ｐゴシック"/>
          <w:b/>
          <w:bCs/>
        </w:rPr>
      </w:pPr>
      <w:r w:rsidRPr="00D33DC2">
        <w:rPr>
          <w:rFonts w:ascii="ＭＳ Ｐゴシック" w:eastAsia="ＭＳ Ｐゴシック" w:hAnsi="ＭＳ Ｐゴシック" w:hint="eastAsia"/>
          <w:b/>
          <w:bCs/>
        </w:rPr>
        <w:t>４．分子病理学的検索の原理を説明し、結果を評価できる。</w:t>
      </w:r>
    </w:p>
    <w:tbl>
      <w:tblPr>
        <w:tblStyle w:val="a3"/>
        <w:tblW w:w="0" w:type="auto"/>
        <w:tblLook w:val="04A0" w:firstRow="1" w:lastRow="0" w:firstColumn="1" w:lastColumn="0" w:noHBand="0" w:noVBand="1"/>
      </w:tblPr>
      <w:tblGrid>
        <w:gridCol w:w="5812"/>
        <w:gridCol w:w="846"/>
        <w:gridCol w:w="850"/>
        <w:gridCol w:w="1134"/>
        <w:gridCol w:w="1094"/>
      </w:tblGrid>
      <w:tr w:rsidR="00D33DC2" w14:paraId="66DFF627" w14:textId="77777777" w:rsidTr="0040522E">
        <w:tc>
          <w:tcPr>
            <w:tcW w:w="5812" w:type="dxa"/>
            <w:tcBorders>
              <w:top w:val="nil"/>
              <w:left w:val="nil"/>
              <w:bottom w:val="single" w:sz="4" w:space="0" w:color="auto"/>
              <w:right w:val="single" w:sz="4" w:space="0" w:color="auto"/>
            </w:tcBorders>
          </w:tcPr>
          <w:p w14:paraId="69602695" w14:textId="77777777" w:rsidR="00D33DC2" w:rsidRPr="00C87187" w:rsidRDefault="00D33DC2" w:rsidP="0040522E">
            <w:pPr>
              <w:widowControl/>
              <w:jc w:val="left"/>
              <w:rPr>
                <w:rFonts w:ascii="ＭＳ Ｐ明朝" w:eastAsia="ＭＳ Ｐ明朝" w:hAnsi="ＭＳ Ｐ明朝"/>
                <w:sz w:val="20"/>
                <w:szCs w:val="20"/>
              </w:rPr>
            </w:pPr>
          </w:p>
        </w:tc>
        <w:tc>
          <w:tcPr>
            <w:tcW w:w="846" w:type="dxa"/>
            <w:tcBorders>
              <w:left w:val="single" w:sz="4" w:space="0" w:color="auto"/>
            </w:tcBorders>
          </w:tcPr>
          <w:p w14:paraId="28B50509" w14:textId="77777777" w:rsidR="00D33DC2"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438EFB1E"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5F44875C"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6309CFFA" w14:textId="77777777" w:rsidR="00D33DC2" w:rsidRPr="00C87187" w:rsidRDefault="00D33DC2" w:rsidP="0040522E">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0A7C97D2"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68D8F947"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D33DC2" w14:paraId="44901D4C" w14:textId="77777777" w:rsidTr="0040522E">
        <w:tc>
          <w:tcPr>
            <w:tcW w:w="7508" w:type="dxa"/>
            <w:gridSpan w:val="3"/>
            <w:tcBorders>
              <w:top w:val="single" w:sz="4" w:space="0" w:color="auto"/>
            </w:tcBorders>
          </w:tcPr>
          <w:p w14:paraId="38F31C72" w14:textId="77777777" w:rsidR="00D33DC2" w:rsidRPr="001B02D6" w:rsidRDefault="00D33DC2" w:rsidP="0040522E">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619718EE"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7CA4424A" w14:textId="77777777" w:rsidR="00D33DC2" w:rsidRPr="00C87187" w:rsidRDefault="00D33DC2" w:rsidP="0040522E">
            <w:pPr>
              <w:widowControl/>
              <w:jc w:val="center"/>
              <w:rPr>
                <w:rFonts w:ascii="ＭＳ Ｐ明朝" w:eastAsia="ＭＳ Ｐ明朝" w:hAnsi="ＭＳ Ｐ明朝"/>
                <w:sz w:val="20"/>
                <w:szCs w:val="20"/>
              </w:rPr>
            </w:pPr>
          </w:p>
        </w:tc>
      </w:tr>
      <w:tr w:rsidR="00D33DC2" w14:paraId="317DDC46" w14:textId="77777777" w:rsidTr="0040522E">
        <w:tc>
          <w:tcPr>
            <w:tcW w:w="5812" w:type="dxa"/>
          </w:tcPr>
          <w:p w14:paraId="67C0D5BB" w14:textId="2E5388D0" w:rsidR="00D33DC2" w:rsidRPr="00C87187" w:rsidRDefault="00D33DC2" w:rsidP="0040522E">
            <w:pPr>
              <w:widowControl/>
              <w:jc w:val="left"/>
              <w:rPr>
                <w:rFonts w:ascii="ＭＳ Ｐ明朝" w:eastAsia="ＭＳ Ｐ明朝" w:hAnsi="ＭＳ Ｐ明朝"/>
                <w:sz w:val="20"/>
                <w:szCs w:val="20"/>
              </w:rPr>
            </w:pPr>
            <w:r w:rsidRPr="00D33DC2">
              <w:rPr>
                <w:rFonts w:ascii="ＭＳ Ｐ明朝" w:eastAsia="ＭＳ Ｐ明朝" w:hAnsi="ＭＳ Ｐ明朝"/>
                <w:sz w:val="20"/>
                <w:szCs w:val="20"/>
              </w:rPr>
              <w:t>(1) 疾患の診断に関連する分子病理学について基礎的原理を説明できる。</w:t>
            </w:r>
          </w:p>
        </w:tc>
        <w:tc>
          <w:tcPr>
            <w:tcW w:w="846" w:type="dxa"/>
            <w:vAlign w:val="center"/>
          </w:tcPr>
          <w:p w14:paraId="6BD46110"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D9CA5DD"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D93DD4A" w14:textId="77777777" w:rsidR="00D33DC2" w:rsidRPr="00C87187" w:rsidRDefault="00D33DC2" w:rsidP="0040522E">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7C9D16BA" w14:textId="77777777" w:rsidR="00D33DC2" w:rsidRPr="00C87187" w:rsidRDefault="00D33DC2" w:rsidP="0040522E">
            <w:pPr>
              <w:widowControl/>
              <w:rPr>
                <w:rFonts w:ascii="ＭＳ Ｐ明朝" w:eastAsia="ＭＳ Ｐ明朝" w:hAnsi="ＭＳ Ｐ明朝"/>
                <w:sz w:val="20"/>
                <w:szCs w:val="20"/>
              </w:rPr>
            </w:pPr>
          </w:p>
        </w:tc>
      </w:tr>
      <w:tr w:rsidR="00D33DC2" w14:paraId="4907C229" w14:textId="77777777" w:rsidTr="0040522E">
        <w:tc>
          <w:tcPr>
            <w:tcW w:w="5812" w:type="dxa"/>
            <w:tcBorders>
              <w:top w:val="single" w:sz="4" w:space="0" w:color="auto"/>
              <w:left w:val="nil"/>
              <w:bottom w:val="single" w:sz="4" w:space="0" w:color="auto"/>
              <w:right w:val="nil"/>
            </w:tcBorders>
          </w:tcPr>
          <w:p w14:paraId="1A00B24D" w14:textId="77777777" w:rsidR="00D33DC2" w:rsidRPr="009E1F47" w:rsidRDefault="00D33DC2" w:rsidP="0040522E">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27C4F490" w14:textId="77777777" w:rsidR="00D33DC2" w:rsidRPr="009E1F47" w:rsidRDefault="00D33DC2" w:rsidP="0040522E">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49E701D1" w14:textId="77777777" w:rsidR="00D33DC2" w:rsidRPr="009E1F47" w:rsidRDefault="00D33DC2" w:rsidP="0040522E">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3E3D9009" w14:textId="77777777" w:rsidR="00D33DC2" w:rsidRPr="009E1F47" w:rsidRDefault="00D33DC2" w:rsidP="0040522E">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5ACB6C54" w14:textId="77777777" w:rsidR="00D33DC2" w:rsidRPr="009E1F47" w:rsidRDefault="00D33DC2" w:rsidP="0040522E">
            <w:pPr>
              <w:widowControl/>
              <w:rPr>
                <w:rFonts w:ascii="ＭＳ Ｐゴシック" w:eastAsia="ＭＳ Ｐゴシック" w:hAnsi="ＭＳ Ｐゴシック"/>
                <w:sz w:val="20"/>
                <w:szCs w:val="20"/>
              </w:rPr>
            </w:pPr>
          </w:p>
        </w:tc>
      </w:tr>
      <w:tr w:rsidR="00D33DC2" w14:paraId="1FA5725F" w14:textId="77777777" w:rsidTr="0040522E">
        <w:tc>
          <w:tcPr>
            <w:tcW w:w="7508" w:type="dxa"/>
            <w:gridSpan w:val="3"/>
            <w:tcBorders>
              <w:top w:val="single" w:sz="4" w:space="0" w:color="auto"/>
            </w:tcBorders>
          </w:tcPr>
          <w:p w14:paraId="49B06B19" w14:textId="5408FB5E" w:rsidR="00D33DC2" w:rsidRPr="001B02D6" w:rsidRDefault="00D33DC2" w:rsidP="0040522E">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10096D82" w14:textId="77777777" w:rsidR="00D33DC2" w:rsidRPr="009E1F47" w:rsidRDefault="00D33DC2" w:rsidP="0040522E">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54BADC62" w14:textId="77777777" w:rsidR="00D33DC2" w:rsidRPr="009E1F47" w:rsidRDefault="00D33DC2" w:rsidP="0040522E">
            <w:pPr>
              <w:widowControl/>
              <w:rPr>
                <w:rFonts w:ascii="ＭＳ Ｐゴシック" w:eastAsia="ＭＳ Ｐゴシック" w:hAnsi="ＭＳ Ｐゴシック"/>
                <w:sz w:val="20"/>
                <w:szCs w:val="20"/>
              </w:rPr>
            </w:pPr>
          </w:p>
        </w:tc>
      </w:tr>
      <w:tr w:rsidR="00D33DC2" w14:paraId="0D815650" w14:textId="77777777" w:rsidTr="0040522E">
        <w:tc>
          <w:tcPr>
            <w:tcW w:w="5812" w:type="dxa"/>
          </w:tcPr>
          <w:p w14:paraId="29216707" w14:textId="026361CC" w:rsidR="00D33DC2" w:rsidRPr="001D4738" w:rsidRDefault="00D33DC2" w:rsidP="0040522E">
            <w:pPr>
              <w:widowControl/>
              <w:jc w:val="left"/>
              <w:rPr>
                <w:rFonts w:ascii="ＭＳ Ｐ明朝" w:eastAsia="ＭＳ Ｐ明朝" w:hAnsi="ＭＳ Ｐ明朝"/>
                <w:sz w:val="20"/>
                <w:szCs w:val="20"/>
              </w:rPr>
            </w:pPr>
            <w:r w:rsidRPr="00D33DC2">
              <w:rPr>
                <w:rFonts w:ascii="ＭＳ Ｐ明朝" w:eastAsia="ＭＳ Ｐ明朝" w:hAnsi="ＭＳ Ｐ明朝"/>
                <w:sz w:val="20"/>
                <w:szCs w:val="20"/>
              </w:rPr>
              <w:t>(1) Southern blotting、PCR、RT-PCR、karyotyping、In situ hybridizationの基本的手法について説明できる。</w:t>
            </w:r>
          </w:p>
        </w:tc>
        <w:tc>
          <w:tcPr>
            <w:tcW w:w="846" w:type="dxa"/>
            <w:vAlign w:val="center"/>
          </w:tcPr>
          <w:p w14:paraId="017A3A15" w14:textId="77777777" w:rsidR="00D33DC2" w:rsidRDefault="00D33DC2"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912F67E" w14:textId="77777777" w:rsidR="00D33DC2" w:rsidRDefault="00D33DC2"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778728D2" w14:textId="77777777" w:rsidR="00D33DC2" w:rsidRDefault="00D33DC2"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1735FEEC" w14:textId="77777777" w:rsidR="00D33DC2" w:rsidRDefault="00D33DC2" w:rsidP="0040522E">
            <w:pPr>
              <w:widowControl/>
              <w:rPr>
                <w:rFonts w:ascii="ＭＳ Ｐゴシック" w:eastAsia="ＭＳ Ｐゴシック" w:hAnsi="ＭＳ Ｐゴシック"/>
                <w:sz w:val="24"/>
                <w:szCs w:val="24"/>
              </w:rPr>
            </w:pPr>
          </w:p>
        </w:tc>
      </w:tr>
      <w:tr w:rsidR="00D33DC2" w14:paraId="26656AD1" w14:textId="77777777" w:rsidTr="0040522E">
        <w:tc>
          <w:tcPr>
            <w:tcW w:w="5812" w:type="dxa"/>
          </w:tcPr>
          <w:p w14:paraId="35D905D8" w14:textId="038CA85E" w:rsidR="00D33DC2" w:rsidRPr="001D4738" w:rsidRDefault="00D33DC2" w:rsidP="0040522E">
            <w:pPr>
              <w:widowControl/>
              <w:jc w:val="left"/>
              <w:rPr>
                <w:rFonts w:ascii="ＭＳ Ｐ明朝" w:eastAsia="ＭＳ Ｐ明朝" w:hAnsi="ＭＳ Ｐ明朝"/>
                <w:sz w:val="20"/>
                <w:szCs w:val="20"/>
              </w:rPr>
            </w:pPr>
            <w:r w:rsidRPr="00D33DC2">
              <w:rPr>
                <w:rFonts w:ascii="ＭＳ Ｐ明朝" w:eastAsia="ＭＳ Ｐ明朝" w:hAnsi="ＭＳ Ｐ明朝"/>
                <w:sz w:val="20"/>
                <w:szCs w:val="20"/>
              </w:rPr>
              <w:t>(2) 臨床診断に用いられる分子病理学的検査の方法、適応、範囲について説明できる。</w:t>
            </w:r>
          </w:p>
        </w:tc>
        <w:tc>
          <w:tcPr>
            <w:tcW w:w="846" w:type="dxa"/>
            <w:vAlign w:val="center"/>
          </w:tcPr>
          <w:p w14:paraId="61C1ED95" w14:textId="77777777" w:rsidR="00D33DC2" w:rsidRDefault="00D33DC2"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7C45D38" w14:textId="77777777" w:rsidR="00D33DC2" w:rsidRDefault="00D33DC2"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339235A" w14:textId="77777777" w:rsidR="00D33DC2" w:rsidRDefault="00D33DC2"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20E371E" w14:textId="77777777" w:rsidR="00D33DC2" w:rsidRDefault="00D33DC2" w:rsidP="0040522E">
            <w:pPr>
              <w:widowControl/>
              <w:rPr>
                <w:rFonts w:ascii="ＭＳ Ｐゴシック" w:eastAsia="ＭＳ Ｐゴシック" w:hAnsi="ＭＳ Ｐゴシック"/>
                <w:sz w:val="24"/>
                <w:szCs w:val="24"/>
              </w:rPr>
            </w:pPr>
          </w:p>
        </w:tc>
      </w:tr>
      <w:tr w:rsidR="00D33DC2" w14:paraId="3A50382F" w14:textId="77777777" w:rsidTr="0040522E">
        <w:tc>
          <w:tcPr>
            <w:tcW w:w="5812" w:type="dxa"/>
            <w:tcBorders>
              <w:bottom w:val="single" w:sz="4" w:space="0" w:color="auto"/>
            </w:tcBorders>
          </w:tcPr>
          <w:p w14:paraId="1BBFA394" w14:textId="698F1D61" w:rsidR="00D33DC2" w:rsidRPr="001D4738" w:rsidRDefault="00D33DC2" w:rsidP="0040522E">
            <w:pPr>
              <w:widowControl/>
              <w:jc w:val="left"/>
              <w:rPr>
                <w:rFonts w:ascii="ＭＳ Ｐ明朝" w:eastAsia="ＭＳ Ｐ明朝" w:hAnsi="ＭＳ Ｐ明朝"/>
                <w:sz w:val="20"/>
                <w:szCs w:val="20"/>
              </w:rPr>
            </w:pPr>
            <w:r w:rsidRPr="00D33DC2">
              <w:rPr>
                <w:rFonts w:ascii="ＭＳ Ｐ明朝" w:eastAsia="ＭＳ Ｐ明朝" w:hAnsi="ＭＳ Ｐ明朝"/>
                <w:sz w:val="20"/>
                <w:szCs w:val="20"/>
              </w:rPr>
              <w:t>(3) 頻度の高い遺伝性疾患の診断における分子病理学検査の役割を説明できる。</w:t>
            </w:r>
          </w:p>
        </w:tc>
        <w:tc>
          <w:tcPr>
            <w:tcW w:w="846" w:type="dxa"/>
            <w:tcBorders>
              <w:bottom w:val="single" w:sz="4" w:space="0" w:color="auto"/>
            </w:tcBorders>
            <w:vAlign w:val="center"/>
          </w:tcPr>
          <w:p w14:paraId="21F31B77" w14:textId="77777777" w:rsidR="00D33DC2" w:rsidRDefault="00D33DC2"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6716EA3" w14:textId="77777777" w:rsidR="00D33DC2" w:rsidRDefault="00D33DC2"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8AE24DA" w14:textId="77777777" w:rsidR="00D33DC2" w:rsidRDefault="00D33DC2"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BC89D87" w14:textId="77777777" w:rsidR="00D33DC2" w:rsidRDefault="00D33DC2" w:rsidP="0040522E">
            <w:pPr>
              <w:widowControl/>
              <w:rPr>
                <w:rFonts w:ascii="ＭＳ Ｐゴシック" w:eastAsia="ＭＳ Ｐゴシック" w:hAnsi="ＭＳ Ｐゴシック"/>
                <w:sz w:val="24"/>
                <w:szCs w:val="24"/>
              </w:rPr>
            </w:pPr>
          </w:p>
        </w:tc>
      </w:tr>
      <w:tr w:rsidR="00D33DC2" w14:paraId="55CB099B" w14:textId="77777777" w:rsidTr="0040522E">
        <w:tc>
          <w:tcPr>
            <w:tcW w:w="5812" w:type="dxa"/>
            <w:tcBorders>
              <w:bottom w:val="single" w:sz="4" w:space="0" w:color="auto"/>
            </w:tcBorders>
          </w:tcPr>
          <w:p w14:paraId="32882B62" w14:textId="32B7BEB6" w:rsidR="00D33DC2" w:rsidRPr="00A33587" w:rsidRDefault="00D33DC2" w:rsidP="0040522E">
            <w:pPr>
              <w:widowControl/>
              <w:jc w:val="left"/>
              <w:rPr>
                <w:rFonts w:ascii="ＭＳ Ｐ明朝" w:eastAsia="ＭＳ Ｐ明朝" w:hAnsi="ＭＳ Ｐ明朝"/>
                <w:sz w:val="20"/>
                <w:szCs w:val="20"/>
              </w:rPr>
            </w:pPr>
            <w:r w:rsidRPr="00D33DC2">
              <w:rPr>
                <w:rFonts w:ascii="ＭＳ Ｐ明朝" w:eastAsia="ＭＳ Ｐ明朝" w:hAnsi="ＭＳ Ｐ明朝"/>
                <w:sz w:val="20"/>
                <w:szCs w:val="20"/>
              </w:rPr>
              <w:t>(4) 腫瘍性疾患、特に血液リンパ系疾患での診断における分子病理学的検査の役割を説明できる。</w:t>
            </w:r>
          </w:p>
        </w:tc>
        <w:tc>
          <w:tcPr>
            <w:tcW w:w="846" w:type="dxa"/>
            <w:tcBorders>
              <w:bottom w:val="single" w:sz="4" w:space="0" w:color="auto"/>
            </w:tcBorders>
            <w:vAlign w:val="center"/>
          </w:tcPr>
          <w:p w14:paraId="2CF50CF2"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4FFE582F" w14:textId="77777777" w:rsidR="00D33DC2" w:rsidRPr="00C87187" w:rsidRDefault="00D33DC2"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B89ECB9" w14:textId="77777777" w:rsidR="00D33DC2" w:rsidRDefault="00D33DC2"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54B5365" w14:textId="77777777" w:rsidR="00D33DC2" w:rsidRDefault="00D33DC2" w:rsidP="0040522E">
            <w:pPr>
              <w:widowControl/>
              <w:rPr>
                <w:rFonts w:ascii="ＭＳ Ｐゴシック" w:eastAsia="ＭＳ Ｐゴシック" w:hAnsi="ＭＳ Ｐゴシック"/>
                <w:sz w:val="24"/>
                <w:szCs w:val="24"/>
              </w:rPr>
            </w:pPr>
          </w:p>
        </w:tc>
      </w:tr>
      <w:tr w:rsidR="00D33DC2" w14:paraId="566C4578" w14:textId="77777777" w:rsidTr="0040522E">
        <w:tc>
          <w:tcPr>
            <w:tcW w:w="5812" w:type="dxa"/>
            <w:tcBorders>
              <w:bottom w:val="single" w:sz="4" w:space="0" w:color="auto"/>
            </w:tcBorders>
          </w:tcPr>
          <w:p w14:paraId="464E4795" w14:textId="29E5EE4C" w:rsidR="00D33DC2" w:rsidRPr="00D33DC2" w:rsidRDefault="00D33DC2" w:rsidP="00D33DC2">
            <w:pPr>
              <w:widowControl/>
              <w:jc w:val="left"/>
              <w:rPr>
                <w:rFonts w:ascii="ＭＳ Ｐ明朝" w:eastAsia="ＭＳ Ｐ明朝" w:hAnsi="ＭＳ Ｐ明朝"/>
                <w:sz w:val="20"/>
                <w:szCs w:val="20"/>
              </w:rPr>
            </w:pPr>
            <w:r w:rsidRPr="00D33DC2">
              <w:rPr>
                <w:rFonts w:ascii="ＭＳ Ｐ明朝" w:eastAsia="ＭＳ Ｐ明朝" w:hAnsi="ＭＳ Ｐ明朝"/>
                <w:sz w:val="20"/>
                <w:szCs w:val="20"/>
              </w:rPr>
              <w:lastRenderedPageBreak/>
              <w:t>(5) 感染症診断における分子病理学的検査の役割を説明できる。</w:t>
            </w:r>
          </w:p>
        </w:tc>
        <w:tc>
          <w:tcPr>
            <w:tcW w:w="846" w:type="dxa"/>
            <w:tcBorders>
              <w:bottom w:val="single" w:sz="4" w:space="0" w:color="auto"/>
            </w:tcBorders>
            <w:vAlign w:val="center"/>
          </w:tcPr>
          <w:p w14:paraId="441D04CF" w14:textId="58E3D447" w:rsidR="00D33DC2" w:rsidRPr="00C87187" w:rsidRDefault="00D33DC2" w:rsidP="00D33DC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284E3F55" w14:textId="37538228" w:rsidR="00D33DC2" w:rsidRPr="00C87187" w:rsidRDefault="00D33DC2" w:rsidP="00D33DC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CE07A51" w14:textId="77777777" w:rsidR="00D33DC2" w:rsidRDefault="00D33DC2" w:rsidP="00D33DC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AC1587C" w14:textId="77777777" w:rsidR="00D33DC2" w:rsidRDefault="00D33DC2" w:rsidP="00D33DC2">
            <w:pPr>
              <w:widowControl/>
              <w:rPr>
                <w:rFonts w:ascii="ＭＳ Ｐゴシック" w:eastAsia="ＭＳ Ｐゴシック" w:hAnsi="ＭＳ Ｐゴシック"/>
                <w:sz w:val="24"/>
                <w:szCs w:val="24"/>
              </w:rPr>
            </w:pPr>
          </w:p>
        </w:tc>
      </w:tr>
      <w:tr w:rsidR="00D33DC2" w14:paraId="6273998C" w14:textId="77777777" w:rsidTr="0040522E">
        <w:tc>
          <w:tcPr>
            <w:tcW w:w="5812" w:type="dxa"/>
            <w:tcBorders>
              <w:bottom w:val="single" w:sz="4" w:space="0" w:color="auto"/>
            </w:tcBorders>
          </w:tcPr>
          <w:p w14:paraId="19C9BF87" w14:textId="418BF33B" w:rsidR="00D33DC2" w:rsidRPr="00D33DC2" w:rsidRDefault="00D33DC2" w:rsidP="00D33DC2">
            <w:pPr>
              <w:widowControl/>
              <w:jc w:val="left"/>
              <w:rPr>
                <w:rFonts w:ascii="ＭＳ Ｐ明朝" w:eastAsia="ＭＳ Ｐ明朝" w:hAnsi="ＭＳ Ｐ明朝"/>
                <w:sz w:val="20"/>
                <w:szCs w:val="20"/>
              </w:rPr>
            </w:pPr>
            <w:r w:rsidRPr="00D33DC2">
              <w:rPr>
                <w:rFonts w:ascii="ＭＳ Ｐ明朝" w:eastAsia="ＭＳ Ｐ明朝" w:hAnsi="ＭＳ Ｐ明朝"/>
                <w:sz w:val="20"/>
                <w:szCs w:val="20"/>
              </w:rPr>
              <w:t>(6) 分子病理学的検査の報告を解釈できる。</w:t>
            </w:r>
          </w:p>
        </w:tc>
        <w:tc>
          <w:tcPr>
            <w:tcW w:w="846" w:type="dxa"/>
            <w:tcBorders>
              <w:bottom w:val="single" w:sz="4" w:space="0" w:color="auto"/>
            </w:tcBorders>
            <w:vAlign w:val="center"/>
          </w:tcPr>
          <w:p w14:paraId="6BC56752" w14:textId="21C5C454" w:rsidR="00D33DC2" w:rsidRPr="00C87187" w:rsidRDefault="00D33DC2" w:rsidP="00D33DC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F19A75C" w14:textId="3B099226" w:rsidR="00D33DC2" w:rsidRPr="00C87187" w:rsidRDefault="00D33DC2" w:rsidP="00D33DC2">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6361D8E" w14:textId="77777777" w:rsidR="00D33DC2" w:rsidRDefault="00D33DC2" w:rsidP="00D33DC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518C613" w14:textId="77777777" w:rsidR="00D33DC2" w:rsidRDefault="00D33DC2" w:rsidP="00D33DC2">
            <w:pPr>
              <w:widowControl/>
              <w:rPr>
                <w:rFonts w:ascii="ＭＳ Ｐゴシック" w:eastAsia="ＭＳ Ｐゴシック" w:hAnsi="ＭＳ Ｐゴシック"/>
                <w:sz w:val="24"/>
                <w:szCs w:val="24"/>
              </w:rPr>
            </w:pPr>
          </w:p>
        </w:tc>
      </w:tr>
      <w:tr w:rsidR="00D33DC2" w14:paraId="15272AF5" w14:textId="77777777" w:rsidTr="0040522E">
        <w:tc>
          <w:tcPr>
            <w:tcW w:w="5812" w:type="dxa"/>
            <w:tcBorders>
              <w:top w:val="single" w:sz="4" w:space="0" w:color="auto"/>
              <w:left w:val="nil"/>
              <w:bottom w:val="single" w:sz="4" w:space="0" w:color="auto"/>
              <w:right w:val="nil"/>
            </w:tcBorders>
          </w:tcPr>
          <w:p w14:paraId="693C56D3" w14:textId="77777777" w:rsidR="00D33DC2" w:rsidRPr="009E1F47" w:rsidRDefault="00D33DC2" w:rsidP="00D33DC2">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4ADBBC7C" w14:textId="77777777" w:rsidR="00D33DC2" w:rsidRDefault="00D33DC2" w:rsidP="00D33DC2">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6ADAC719" w14:textId="77777777" w:rsidR="00D33DC2" w:rsidRDefault="00D33DC2" w:rsidP="00D33DC2">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6614F30E" w14:textId="77777777" w:rsidR="00D33DC2" w:rsidRDefault="00D33DC2" w:rsidP="00D33DC2">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4CBD4C5B" w14:textId="77777777" w:rsidR="00D33DC2" w:rsidRDefault="00D33DC2" w:rsidP="00D33DC2">
            <w:pPr>
              <w:widowControl/>
              <w:rPr>
                <w:rFonts w:ascii="ＭＳ Ｐゴシック" w:eastAsia="ＭＳ Ｐゴシック" w:hAnsi="ＭＳ Ｐゴシック"/>
                <w:sz w:val="24"/>
                <w:szCs w:val="24"/>
              </w:rPr>
            </w:pPr>
          </w:p>
        </w:tc>
      </w:tr>
      <w:tr w:rsidR="00D33DC2" w14:paraId="7D6EEC65" w14:textId="77777777" w:rsidTr="0040522E">
        <w:tc>
          <w:tcPr>
            <w:tcW w:w="7508" w:type="dxa"/>
            <w:gridSpan w:val="3"/>
            <w:tcBorders>
              <w:top w:val="single" w:sz="4" w:space="0" w:color="auto"/>
            </w:tcBorders>
          </w:tcPr>
          <w:p w14:paraId="1AA7C210" w14:textId="77A01A0A" w:rsidR="00D33DC2" w:rsidRPr="001B02D6" w:rsidRDefault="00D33DC2" w:rsidP="00D33DC2">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30CC971C" w14:textId="77777777" w:rsidR="00D33DC2" w:rsidRDefault="00D33DC2" w:rsidP="00D33DC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33CDE8F6" w14:textId="77777777" w:rsidR="00D33DC2" w:rsidRDefault="00D33DC2" w:rsidP="00D33DC2">
            <w:pPr>
              <w:widowControl/>
              <w:rPr>
                <w:rFonts w:ascii="ＭＳ Ｐゴシック" w:eastAsia="ＭＳ Ｐゴシック" w:hAnsi="ＭＳ Ｐゴシック"/>
                <w:sz w:val="24"/>
                <w:szCs w:val="24"/>
              </w:rPr>
            </w:pPr>
          </w:p>
        </w:tc>
      </w:tr>
      <w:tr w:rsidR="00D33DC2" w14:paraId="46D67506" w14:textId="77777777" w:rsidTr="0040522E">
        <w:tc>
          <w:tcPr>
            <w:tcW w:w="5812" w:type="dxa"/>
          </w:tcPr>
          <w:p w14:paraId="236FE663" w14:textId="3DF80497" w:rsidR="00D33DC2" w:rsidRPr="00894538" w:rsidRDefault="00D33DC2" w:rsidP="00D33DC2">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(1) 臨床医に分子病理学的検査を適切に利用するように助言できる。</w:t>
            </w:r>
          </w:p>
        </w:tc>
        <w:tc>
          <w:tcPr>
            <w:tcW w:w="846" w:type="dxa"/>
            <w:vAlign w:val="center"/>
          </w:tcPr>
          <w:p w14:paraId="16E63C02" w14:textId="77777777" w:rsidR="00D33DC2" w:rsidRDefault="00D33DC2" w:rsidP="00D33DC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998DC9D" w14:textId="77777777" w:rsidR="00D33DC2" w:rsidRDefault="00D33DC2" w:rsidP="00D33DC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18543C3E" w14:textId="77777777" w:rsidR="00D33DC2" w:rsidRDefault="00D33DC2" w:rsidP="00D33DC2">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7297DBC1" w14:textId="77777777" w:rsidR="00D33DC2" w:rsidRDefault="00D33DC2" w:rsidP="00D33DC2">
            <w:pPr>
              <w:widowControl/>
              <w:rPr>
                <w:rFonts w:ascii="ＭＳ Ｐゴシック" w:eastAsia="ＭＳ Ｐゴシック" w:hAnsi="ＭＳ Ｐゴシック"/>
                <w:sz w:val="24"/>
                <w:szCs w:val="24"/>
              </w:rPr>
            </w:pPr>
          </w:p>
        </w:tc>
      </w:tr>
      <w:tr w:rsidR="00D33DC2" w14:paraId="5DA31916" w14:textId="77777777" w:rsidTr="008F5285">
        <w:tc>
          <w:tcPr>
            <w:tcW w:w="5812" w:type="dxa"/>
          </w:tcPr>
          <w:p w14:paraId="2C542F0A" w14:textId="76D956BC" w:rsidR="00D33DC2" w:rsidRPr="00894538" w:rsidRDefault="00D33DC2" w:rsidP="00D33DC2">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(2) 分子病理学に関する新しい検査方法を評価するための文献を検索できる。</w:t>
            </w:r>
          </w:p>
        </w:tc>
        <w:tc>
          <w:tcPr>
            <w:tcW w:w="846" w:type="dxa"/>
            <w:tcBorders>
              <w:bottom w:val="single" w:sz="4" w:space="0" w:color="auto"/>
            </w:tcBorders>
            <w:vAlign w:val="center"/>
          </w:tcPr>
          <w:p w14:paraId="349D4D87" w14:textId="77777777" w:rsidR="00D33DC2" w:rsidRDefault="00D33DC2" w:rsidP="00D33DC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11B4050B" w14:textId="77777777" w:rsidR="00D33DC2" w:rsidRDefault="00D33DC2" w:rsidP="00D33DC2">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2323809" w14:textId="77777777" w:rsidR="00D33DC2" w:rsidRDefault="00D33DC2" w:rsidP="00D33DC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B9C7E39" w14:textId="77777777" w:rsidR="00D33DC2" w:rsidRDefault="00D33DC2" w:rsidP="00D33DC2">
            <w:pPr>
              <w:widowControl/>
              <w:rPr>
                <w:rFonts w:ascii="ＭＳ Ｐゴシック" w:eastAsia="ＭＳ Ｐゴシック" w:hAnsi="ＭＳ Ｐゴシック"/>
                <w:sz w:val="24"/>
                <w:szCs w:val="24"/>
              </w:rPr>
            </w:pPr>
          </w:p>
        </w:tc>
      </w:tr>
      <w:tr w:rsidR="00D33DC2" w14:paraId="767375D1" w14:textId="77777777" w:rsidTr="008F5285">
        <w:tc>
          <w:tcPr>
            <w:tcW w:w="5812" w:type="dxa"/>
            <w:tcBorders>
              <w:right w:val="single" w:sz="4" w:space="0" w:color="auto"/>
            </w:tcBorders>
          </w:tcPr>
          <w:p w14:paraId="55064CAA" w14:textId="0DDA5235" w:rsidR="00D33DC2" w:rsidRPr="00894538" w:rsidRDefault="00D33DC2" w:rsidP="00D33DC2">
            <w:pPr>
              <w:widowControl/>
              <w:jc w:val="left"/>
              <w:rPr>
                <w:rFonts w:ascii="ＭＳ Ｐ明朝" w:eastAsia="ＭＳ Ｐ明朝" w:hAnsi="ＭＳ Ｐ明朝"/>
                <w:sz w:val="20"/>
                <w:szCs w:val="20"/>
              </w:rPr>
            </w:pPr>
            <w:r w:rsidRPr="00894538">
              <w:rPr>
                <w:rFonts w:ascii="ＭＳ Ｐ明朝" w:eastAsia="ＭＳ Ｐ明朝" w:hAnsi="ＭＳ Ｐ明朝"/>
                <w:sz w:val="20"/>
                <w:szCs w:val="20"/>
              </w:rPr>
              <w:t>(3) Southern blotting、PCR、RT-PCR、karyotyping、In situ hybridizationを実施できる。（適宜）</w:t>
            </w:r>
          </w:p>
        </w:tc>
        <w:tc>
          <w:tcPr>
            <w:tcW w:w="846" w:type="dxa"/>
            <w:tcBorders>
              <w:top w:val="single" w:sz="4" w:space="0" w:color="auto"/>
              <w:left w:val="single" w:sz="4" w:space="0" w:color="auto"/>
              <w:bottom w:val="nil"/>
              <w:right w:val="nil"/>
            </w:tcBorders>
            <w:vAlign w:val="center"/>
          </w:tcPr>
          <w:p w14:paraId="6DB7F045" w14:textId="6F050941" w:rsidR="00D33DC2" w:rsidRDefault="00D33DC2" w:rsidP="00D33DC2">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nil"/>
              <w:right w:val="nil"/>
            </w:tcBorders>
            <w:vAlign w:val="center"/>
          </w:tcPr>
          <w:p w14:paraId="44897117" w14:textId="7C685644" w:rsidR="00D33DC2" w:rsidRDefault="00D33DC2" w:rsidP="008F5285">
            <w:pPr>
              <w:widowControl/>
              <w:rPr>
                <w:rFonts w:ascii="ＭＳ Ｐゴシック" w:eastAsia="ＭＳ Ｐゴシック" w:hAnsi="ＭＳ Ｐゴシック"/>
                <w:sz w:val="24"/>
                <w:szCs w:val="24"/>
              </w:rPr>
            </w:pPr>
          </w:p>
        </w:tc>
        <w:tc>
          <w:tcPr>
            <w:tcW w:w="1134" w:type="dxa"/>
            <w:tcBorders>
              <w:top w:val="nil"/>
              <w:left w:val="nil"/>
              <w:bottom w:val="nil"/>
              <w:right w:val="nil"/>
            </w:tcBorders>
          </w:tcPr>
          <w:p w14:paraId="67C45A17" w14:textId="77777777" w:rsidR="00D33DC2" w:rsidRDefault="00D33DC2" w:rsidP="00D33DC2">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2C12348" w14:textId="77777777" w:rsidR="00D33DC2" w:rsidRDefault="00D33DC2" w:rsidP="00D33DC2">
            <w:pPr>
              <w:widowControl/>
              <w:rPr>
                <w:rFonts w:ascii="ＭＳ Ｐゴシック" w:eastAsia="ＭＳ Ｐゴシック" w:hAnsi="ＭＳ Ｐゴシック"/>
                <w:sz w:val="24"/>
                <w:szCs w:val="24"/>
              </w:rPr>
            </w:pPr>
          </w:p>
        </w:tc>
      </w:tr>
    </w:tbl>
    <w:p w14:paraId="42C79315" w14:textId="0B906B70" w:rsidR="00D33DC2" w:rsidRDefault="008F5285" w:rsidP="004C2C91">
      <w:pPr>
        <w:widowControl/>
        <w:jc w:val="left"/>
        <w:rPr>
          <w:rFonts w:ascii="ＭＳ Ｐゴシック" w:eastAsia="ＭＳ Ｐゴシック" w:hAnsi="ＭＳ Ｐゴシック"/>
          <w:b/>
          <w:bCs/>
        </w:rPr>
      </w:pPr>
      <w:r w:rsidRPr="008F5285">
        <w:rPr>
          <w:rFonts w:ascii="ＭＳ Ｐゴシック" w:eastAsia="ＭＳ Ｐゴシック" w:hAnsi="ＭＳ Ｐゴシック" w:hint="eastAsia"/>
          <w:b/>
          <w:bCs/>
        </w:rPr>
        <w:t>５．病理診断に必要な臨床的事項を的確に判断し、病理診断との関連性を説明できる。</w:t>
      </w:r>
    </w:p>
    <w:tbl>
      <w:tblPr>
        <w:tblStyle w:val="a3"/>
        <w:tblW w:w="0" w:type="auto"/>
        <w:tblLook w:val="04A0" w:firstRow="1" w:lastRow="0" w:firstColumn="1" w:lastColumn="0" w:noHBand="0" w:noVBand="1"/>
      </w:tblPr>
      <w:tblGrid>
        <w:gridCol w:w="5812"/>
        <w:gridCol w:w="846"/>
        <w:gridCol w:w="850"/>
        <w:gridCol w:w="1134"/>
        <w:gridCol w:w="1094"/>
      </w:tblGrid>
      <w:tr w:rsidR="008F5285" w14:paraId="1FEABF8E" w14:textId="77777777" w:rsidTr="0040522E">
        <w:tc>
          <w:tcPr>
            <w:tcW w:w="5812" w:type="dxa"/>
            <w:tcBorders>
              <w:top w:val="nil"/>
              <w:left w:val="nil"/>
              <w:bottom w:val="single" w:sz="4" w:space="0" w:color="auto"/>
              <w:right w:val="single" w:sz="4" w:space="0" w:color="auto"/>
            </w:tcBorders>
          </w:tcPr>
          <w:p w14:paraId="4AD2A350" w14:textId="77777777" w:rsidR="008F5285" w:rsidRPr="00C87187" w:rsidRDefault="008F5285" w:rsidP="0040522E">
            <w:pPr>
              <w:widowControl/>
              <w:jc w:val="left"/>
              <w:rPr>
                <w:rFonts w:ascii="ＭＳ Ｐ明朝" w:eastAsia="ＭＳ Ｐ明朝" w:hAnsi="ＭＳ Ｐ明朝"/>
                <w:sz w:val="20"/>
                <w:szCs w:val="20"/>
              </w:rPr>
            </w:pPr>
          </w:p>
        </w:tc>
        <w:tc>
          <w:tcPr>
            <w:tcW w:w="846" w:type="dxa"/>
            <w:tcBorders>
              <w:left w:val="single" w:sz="4" w:space="0" w:color="auto"/>
            </w:tcBorders>
          </w:tcPr>
          <w:p w14:paraId="0DD00A4F" w14:textId="77777777" w:rsidR="008F5285" w:rsidRDefault="008F528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01282ECD" w14:textId="77777777" w:rsidR="008F5285" w:rsidRPr="00C87187" w:rsidRDefault="008F528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7D98277D" w14:textId="77777777" w:rsidR="008F5285" w:rsidRPr="00C87187" w:rsidRDefault="008F528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512FEF61" w14:textId="77777777" w:rsidR="008F5285" w:rsidRPr="00C87187" w:rsidRDefault="008F5285" w:rsidP="0040522E">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36FF431E" w14:textId="77777777" w:rsidR="008F5285" w:rsidRPr="00C87187" w:rsidRDefault="008F528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79BE986E" w14:textId="77777777" w:rsidR="008F5285" w:rsidRPr="00C87187" w:rsidRDefault="008F5285" w:rsidP="0040522E">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8F5285" w14:paraId="1A7A7B48" w14:textId="77777777" w:rsidTr="0040522E">
        <w:tc>
          <w:tcPr>
            <w:tcW w:w="7508" w:type="dxa"/>
            <w:gridSpan w:val="3"/>
            <w:tcBorders>
              <w:top w:val="single" w:sz="4" w:space="0" w:color="auto"/>
            </w:tcBorders>
          </w:tcPr>
          <w:p w14:paraId="0BC36D5A" w14:textId="77777777" w:rsidR="008F5285" w:rsidRPr="001B02D6" w:rsidRDefault="008F5285" w:rsidP="0040522E">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6346C31A" w14:textId="77777777" w:rsidR="008F5285" w:rsidRPr="00C87187" w:rsidRDefault="008F528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2CB79922" w14:textId="77777777" w:rsidR="008F5285" w:rsidRPr="00C87187" w:rsidRDefault="008F5285" w:rsidP="0040522E">
            <w:pPr>
              <w:widowControl/>
              <w:jc w:val="center"/>
              <w:rPr>
                <w:rFonts w:ascii="ＭＳ Ｐ明朝" w:eastAsia="ＭＳ Ｐ明朝" w:hAnsi="ＭＳ Ｐ明朝"/>
                <w:sz w:val="20"/>
                <w:szCs w:val="20"/>
              </w:rPr>
            </w:pPr>
          </w:p>
        </w:tc>
      </w:tr>
      <w:tr w:rsidR="008F5285" w14:paraId="2633B379" w14:textId="77777777" w:rsidTr="0040522E">
        <w:tc>
          <w:tcPr>
            <w:tcW w:w="5812" w:type="dxa"/>
          </w:tcPr>
          <w:p w14:paraId="67D82909" w14:textId="0A7BC1B7" w:rsidR="008F5285" w:rsidRPr="00C87187" w:rsidRDefault="008F5285" w:rsidP="0040522E">
            <w:pPr>
              <w:widowControl/>
              <w:jc w:val="left"/>
              <w:rPr>
                <w:rFonts w:ascii="ＭＳ Ｐ明朝" w:eastAsia="ＭＳ Ｐ明朝" w:hAnsi="ＭＳ Ｐ明朝"/>
                <w:sz w:val="20"/>
                <w:szCs w:val="20"/>
              </w:rPr>
            </w:pPr>
            <w:r w:rsidRPr="008F5285">
              <w:rPr>
                <w:rFonts w:ascii="ＭＳ Ｐ明朝" w:eastAsia="ＭＳ Ｐ明朝" w:hAnsi="ＭＳ Ｐ明朝"/>
                <w:sz w:val="20"/>
                <w:szCs w:val="20"/>
              </w:rPr>
              <w:t>(1) 患者の病歴から、病理診断に必要な適切な情報を得ることができる。</w:t>
            </w:r>
          </w:p>
        </w:tc>
        <w:tc>
          <w:tcPr>
            <w:tcW w:w="846" w:type="dxa"/>
            <w:vAlign w:val="center"/>
          </w:tcPr>
          <w:p w14:paraId="6AAB1ABB" w14:textId="77777777" w:rsidR="008F5285" w:rsidRPr="00C87187" w:rsidRDefault="008F528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12D5751" w14:textId="77777777" w:rsidR="008F5285" w:rsidRPr="00C87187" w:rsidRDefault="008F5285" w:rsidP="0040522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37BA109" w14:textId="77777777" w:rsidR="008F5285" w:rsidRPr="00C87187" w:rsidRDefault="008F5285" w:rsidP="0040522E">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38DD8B3F" w14:textId="77777777" w:rsidR="008F5285" w:rsidRPr="00C87187" w:rsidRDefault="008F5285" w:rsidP="0040522E">
            <w:pPr>
              <w:widowControl/>
              <w:rPr>
                <w:rFonts w:ascii="ＭＳ Ｐ明朝" w:eastAsia="ＭＳ Ｐ明朝" w:hAnsi="ＭＳ Ｐ明朝"/>
                <w:sz w:val="20"/>
                <w:szCs w:val="20"/>
              </w:rPr>
            </w:pPr>
          </w:p>
        </w:tc>
      </w:tr>
      <w:tr w:rsidR="008F5285" w14:paraId="3557ED9D" w14:textId="77777777" w:rsidTr="0040522E">
        <w:tc>
          <w:tcPr>
            <w:tcW w:w="5812" w:type="dxa"/>
            <w:tcBorders>
              <w:top w:val="single" w:sz="4" w:space="0" w:color="auto"/>
              <w:left w:val="nil"/>
              <w:bottom w:val="single" w:sz="4" w:space="0" w:color="auto"/>
              <w:right w:val="nil"/>
            </w:tcBorders>
          </w:tcPr>
          <w:p w14:paraId="2878FCA7" w14:textId="77777777" w:rsidR="008F5285" w:rsidRPr="009E1F47" w:rsidRDefault="008F5285" w:rsidP="0040522E">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44816863" w14:textId="77777777" w:rsidR="008F5285" w:rsidRPr="009E1F47" w:rsidRDefault="008F5285" w:rsidP="0040522E">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338E7003" w14:textId="77777777" w:rsidR="008F5285" w:rsidRPr="009E1F47" w:rsidRDefault="008F5285" w:rsidP="0040522E">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7A6BF8F4" w14:textId="77777777" w:rsidR="008F5285" w:rsidRPr="009E1F47" w:rsidRDefault="008F5285" w:rsidP="0040522E">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1B3AAEFD" w14:textId="77777777" w:rsidR="008F5285" w:rsidRPr="009E1F47" w:rsidRDefault="008F5285" w:rsidP="0040522E">
            <w:pPr>
              <w:widowControl/>
              <w:rPr>
                <w:rFonts w:ascii="ＭＳ Ｐゴシック" w:eastAsia="ＭＳ Ｐゴシック" w:hAnsi="ＭＳ Ｐゴシック"/>
                <w:sz w:val="20"/>
                <w:szCs w:val="20"/>
              </w:rPr>
            </w:pPr>
          </w:p>
        </w:tc>
      </w:tr>
      <w:tr w:rsidR="008F5285" w14:paraId="78DB2AD1" w14:textId="77777777" w:rsidTr="0040522E">
        <w:tc>
          <w:tcPr>
            <w:tcW w:w="7508" w:type="dxa"/>
            <w:gridSpan w:val="3"/>
            <w:tcBorders>
              <w:top w:val="single" w:sz="4" w:space="0" w:color="auto"/>
            </w:tcBorders>
          </w:tcPr>
          <w:p w14:paraId="09436160" w14:textId="5413EA1E" w:rsidR="008F5285" w:rsidRPr="001B02D6" w:rsidRDefault="008F5285" w:rsidP="0040522E">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78FB6255" w14:textId="77777777" w:rsidR="008F5285" w:rsidRPr="009E1F47" w:rsidRDefault="008F5285" w:rsidP="0040522E">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5EF85B80" w14:textId="77777777" w:rsidR="008F5285" w:rsidRPr="009E1F47" w:rsidRDefault="008F5285" w:rsidP="0040522E">
            <w:pPr>
              <w:widowControl/>
              <w:rPr>
                <w:rFonts w:ascii="ＭＳ Ｐゴシック" w:eastAsia="ＭＳ Ｐゴシック" w:hAnsi="ＭＳ Ｐゴシック"/>
                <w:sz w:val="20"/>
                <w:szCs w:val="20"/>
              </w:rPr>
            </w:pPr>
          </w:p>
        </w:tc>
      </w:tr>
      <w:tr w:rsidR="008F5285" w14:paraId="7EB6D6A3" w14:textId="77777777" w:rsidTr="0040522E">
        <w:tc>
          <w:tcPr>
            <w:tcW w:w="5812" w:type="dxa"/>
          </w:tcPr>
          <w:p w14:paraId="0B0694A8" w14:textId="055C90CD" w:rsidR="008F5285" w:rsidRPr="001D4738" w:rsidRDefault="008F5285" w:rsidP="0040522E">
            <w:pPr>
              <w:widowControl/>
              <w:jc w:val="left"/>
              <w:rPr>
                <w:rFonts w:ascii="ＭＳ Ｐ明朝" w:eastAsia="ＭＳ Ｐ明朝" w:hAnsi="ＭＳ Ｐ明朝"/>
                <w:sz w:val="20"/>
                <w:szCs w:val="20"/>
              </w:rPr>
            </w:pPr>
            <w:r w:rsidRPr="008F5285">
              <w:rPr>
                <w:rFonts w:ascii="ＭＳ Ｐ明朝" w:eastAsia="ＭＳ Ｐ明朝" w:hAnsi="ＭＳ Ｐ明朝"/>
                <w:sz w:val="20"/>
                <w:szCs w:val="20"/>
              </w:rPr>
              <w:t>(1) 臨床医に対して、病理診断に必要かつ十分な病歴を求めることができる。</w:t>
            </w:r>
          </w:p>
        </w:tc>
        <w:tc>
          <w:tcPr>
            <w:tcW w:w="846" w:type="dxa"/>
            <w:vAlign w:val="center"/>
          </w:tcPr>
          <w:p w14:paraId="1681A6E8" w14:textId="77777777" w:rsidR="008F5285" w:rsidRDefault="008F528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6ECDCC4" w14:textId="77777777" w:rsidR="008F5285" w:rsidRDefault="008F528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47DDED72" w14:textId="77777777" w:rsidR="008F5285" w:rsidRDefault="008F5285"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27EB08A1" w14:textId="77777777" w:rsidR="008F5285" w:rsidRDefault="008F5285" w:rsidP="0040522E">
            <w:pPr>
              <w:widowControl/>
              <w:rPr>
                <w:rFonts w:ascii="ＭＳ Ｐゴシック" w:eastAsia="ＭＳ Ｐゴシック" w:hAnsi="ＭＳ Ｐゴシック"/>
                <w:sz w:val="24"/>
                <w:szCs w:val="24"/>
              </w:rPr>
            </w:pPr>
          </w:p>
        </w:tc>
      </w:tr>
      <w:tr w:rsidR="008F5285" w14:paraId="35D3F918" w14:textId="77777777" w:rsidTr="0040522E">
        <w:tc>
          <w:tcPr>
            <w:tcW w:w="5812" w:type="dxa"/>
          </w:tcPr>
          <w:p w14:paraId="4755165D" w14:textId="667D3A77" w:rsidR="008F5285" w:rsidRPr="001D4738" w:rsidRDefault="008F5285" w:rsidP="0040522E">
            <w:pPr>
              <w:widowControl/>
              <w:jc w:val="left"/>
              <w:rPr>
                <w:rFonts w:ascii="ＭＳ Ｐ明朝" w:eastAsia="ＭＳ Ｐ明朝" w:hAnsi="ＭＳ Ｐ明朝"/>
                <w:sz w:val="20"/>
                <w:szCs w:val="20"/>
              </w:rPr>
            </w:pPr>
            <w:r w:rsidRPr="008F5285">
              <w:rPr>
                <w:rFonts w:ascii="ＭＳ Ｐ明朝" w:eastAsia="ＭＳ Ｐ明朝" w:hAnsi="ＭＳ Ｐ明朝"/>
                <w:sz w:val="20"/>
                <w:szCs w:val="20"/>
              </w:rPr>
              <w:t>(2) 病理標本作製に至急を要するものと要さないものの一般的状況について判断できる。</w:t>
            </w:r>
          </w:p>
        </w:tc>
        <w:tc>
          <w:tcPr>
            <w:tcW w:w="846" w:type="dxa"/>
            <w:vAlign w:val="center"/>
          </w:tcPr>
          <w:p w14:paraId="2647BE09" w14:textId="77777777" w:rsidR="008F5285" w:rsidRDefault="008F528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952275A" w14:textId="77777777" w:rsidR="008F5285" w:rsidRDefault="008F528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FBC777E" w14:textId="77777777" w:rsidR="008F5285" w:rsidRDefault="008F5285" w:rsidP="0040522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C4107C6" w14:textId="77777777" w:rsidR="008F5285" w:rsidRDefault="008F5285" w:rsidP="0040522E">
            <w:pPr>
              <w:widowControl/>
              <w:rPr>
                <w:rFonts w:ascii="ＭＳ Ｐゴシック" w:eastAsia="ＭＳ Ｐゴシック" w:hAnsi="ＭＳ Ｐゴシック"/>
                <w:sz w:val="24"/>
                <w:szCs w:val="24"/>
              </w:rPr>
            </w:pPr>
          </w:p>
        </w:tc>
      </w:tr>
      <w:tr w:rsidR="008F5285" w14:paraId="0EF167FF" w14:textId="77777777" w:rsidTr="0040522E">
        <w:tc>
          <w:tcPr>
            <w:tcW w:w="5812" w:type="dxa"/>
            <w:tcBorders>
              <w:top w:val="single" w:sz="4" w:space="0" w:color="auto"/>
              <w:left w:val="nil"/>
              <w:bottom w:val="single" w:sz="4" w:space="0" w:color="auto"/>
              <w:right w:val="nil"/>
            </w:tcBorders>
          </w:tcPr>
          <w:p w14:paraId="3496885A" w14:textId="77777777" w:rsidR="008F5285" w:rsidRPr="009E1F47" w:rsidRDefault="008F5285" w:rsidP="0040522E">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0DF9A643" w14:textId="77777777" w:rsidR="008F5285" w:rsidRDefault="008F5285" w:rsidP="0040522E">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3D6C0958" w14:textId="77777777" w:rsidR="008F5285" w:rsidRDefault="008F5285" w:rsidP="0040522E">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74AF46DD" w14:textId="77777777" w:rsidR="008F5285" w:rsidRDefault="008F5285" w:rsidP="0040522E">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033E7A95" w14:textId="77777777" w:rsidR="008F5285" w:rsidRDefault="008F5285" w:rsidP="0040522E">
            <w:pPr>
              <w:widowControl/>
              <w:rPr>
                <w:rFonts w:ascii="ＭＳ Ｐゴシック" w:eastAsia="ＭＳ Ｐゴシック" w:hAnsi="ＭＳ Ｐゴシック"/>
                <w:sz w:val="24"/>
                <w:szCs w:val="24"/>
              </w:rPr>
            </w:pPr>
          </w:p>
        </w:tc>
      </w:tr>
      <w:tr w:rsidR="008F5285" w14:paraId="2E5E5686" w14:textId="77777777" w:rsidTr="0040522E">
        <w:tc>
          <w:tcPr>
            <w:tcW w:w="7508" w:type="dxa"/>
            <w:gridSpan w:val="3"/>
            <w:tcBorders>
              <w:top w:val="single" w:sz="4" w:space="0" w:color="auto"/>
            </w:tcBorders>
          </w:tcPr>
          <w:p w14:paraId="5E2F4827" w14:textId="1B095DBD" w:rsidR="008F5285" w:rsidRPr="001B02D6" w:rsidRDefault="008F5285" w:rsidP="0040522E">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56EFD895" w14:textId="77777777" w:rsidR="008F5285" w:rsidRDefault="008F528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4A54B2DB" w14:textId="77777777" w:rsidR="008F5285" w:rsidRDefault="008F5285" w:rsidP="0040522E">
            <w:pPr>
              <w:widowControl/>
              <w:rPr>
                <w:rFonts w:ascii="ＭＳ Ｐゴシック" w:eastAsia="ＭＳ Ｐゴシック" w:hAnsi="ＭＳ Ｐゴシック"/>
                <w:sz w:val="24"/>
                <w:szCs w:val="24"/>
              </w:rPr>
            </w:pPr>
          </w:p>
        </w:tc>
      </w:tr>
      <w:tr w:rsidR="008F5285" w14:paraId="34A18186" w14:textId="77777777" w:rsidTr="0040522E">
        <w:tc>
          <w:tcPr>
            <w:tcW w:w="5812" w:type="dxa"/>
          </w:tcPr>
          <w:p w14:paraId="742A19C9" w14:textId="3A612704" w:rsidR="008F5285" w:rsidRPr="001D4738" w:rsidRDefault="00ED3352" w:rsidP="0040522E">
            <w:pPr>
              <w:widowControl/>
              <w:jc w:val="left"/>
              <w:rPr>
                <w:rFonts w:ascii="ＭＳ Ｐ明朝" w:eastAsia="ＭＳ Ｐ明朝" w:hAnsi="ＭＳ Ｐ明朝"/>
                <w:sz w:val="18"/>
                <w:szCs w:val="18"/>
              </w:rPr>
            </w:pPr>
            <w:r w:rsidRPr="00894538">
              <w:rPr>
                <w:rFonts w:ascii="ＭＳ Ｐ明朝" w:eastAsia="ＭＳ Ｐ明朝" w:hAnsi="ＭＳ Ｐ明朝"/>
                <w:sz w:val="20"/>
                <w:szCs w:val="20"/>
              </w:rPr>
              <w:t>(1) 臨床的事項と病理診断との関連性を臨床医または患者に説明できる。</w:t>
            </w:r>
          </w:p>
        </w:tc>
        <w:tc>
          <w:tcPr>
            <w:tcW w:w="846" w:type="dxa"/>
            <w:vAlign w:val="center"/>
          </w:tcPr>
          <w:p w14:paraId="0E2C1C53" w14:textId="77777777" w:rsidR="008F5285" w:rsidRDefault="008F528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D4749A2" w14:textId="77777777" w:rsidR="008F5285" w:rsidRDefault="008F5285" w:rsidP="0040522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42E0AF82" w14:textId="77777777" w:rsidR="008F5285" w:rsidRDefault="008F5285" w:rsidP="0040522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40B9D808" w14:textId="77777777" w:rsidR="008F5285" w:rsidRDefault="008F5285" w:rsidP="0040522E">
            <w:pPr>
              <w:widowControl/>
              <w:rPr>
                <w:rFonts w:ascii="ＭＳ Ｐゴシック" w:eastAsia="ＭＳ Ｐゴシック" w:hAnsi="ＭＳ Ｐゴシック"/>
                <w:sz w:val="24"/>
                <w:szCs w:val="24"/>
              </w:rPr>
            </w:pPr>
          </w:p>
        </w:tc>
      </w:tr>
    </w:tbl>
    <w:p w14:paraId="0A1F92F9" w14:textId="78560E4E" w:rsidR="008F5285" w:rsidRDefault="008F5285" w:rsidP="007018ED">
      <w:pPr>
        <w:widowControl/>
        <w:rPr>
          <w:rFonts w:ascii="ＭＳ Ｐゴシック" w:eastAsia="ＭＳ Ｐゴシック" w:hAnsi="ＭＳ Ｐゴシック"/>
          <w:b/>
          <w:bCs/>
        </w:rPr>
      </w:pPr>
    </w:p>
    <w:p w14:paraId="2B3BAA27" w14:textId="31453FB5" w:rsidR="008F5285" w:rsidRDefault="008F5285" w:rsidP="004C2C91">
      <w:pPr>
        <w:widowControl/>
        <w:jc w:val="left"/>
        <w:rPr>
          <w:rFonts w:ascii="ＭＳ Ｐゴシック" w:eastAsia="ＭＳ Ｐゴシック" w:hAnsi="ＭＳ Ｐゴシック"/>
          <w:b/>
          <w:bCs/>
        </w:rPr>
      </w:pPr>
      <w:r w:rsidRPr="008F5285">
        <w:rPr>
          <w:rFonts w:ascii="ＭＳ Ｐゴシック" w:eastAsia="ＭＳ Ｐゴシック" w:hAnsi="ＭＳ Ｐゴシック" w:hint="eastAsia"/>
          <w:b/>
          <w:bCs/>
        </w:rPr>
        <w:t>６．病理診断に対してコンサルテーションの必要性を判断できる。</w:t>
      </w:r>
    </w:p>
    <w:tbl>
      <w:tblPr>
        <w:tblStyle w:val="a3"/>
        <w:tblW w:w="0" w:type="auto"/>
        <w:tblLook w:val="04A0" w:firstRow="1" w:lastRow="0" w:firstColumn="1" w:lastColumn="0" w:noHBand="0" w:noVBand="1"/>
      </w:tblPr>
      <w:tblGrid>
        <w:gridCol w:w="5812"/>
        <w:gridCol w:w="846"/>
        <w:gridCol w:w="850"/>
        <w:gridCol w:w="1134"/>
        <w:gridCol w:w="1094"/>
      </w:tblGrid>
      <w:tr w:rsidR="0092730C" w14:paraId="03EF5BD8" w14:textId="77777777" w:rsidTr="00893B56">
        <w:tc>
          <w:tcPr>
            <w:tcW w:w="5812" w:type="dxa"/>
            <w:tcBorders>
              <w:top w:val="nil"/>
              <w:left w:val="nil"/>
              <w:bottom w:val="single" w:sz="4" w:space="0" w:color="auto"/>
              <w:right w:val="single" w:sz="4" w:space="0" w:color="auto"/>
            </w:tcBorders>
          </w:tcPr>
          <w:p w14:paraId="3B9DDA2D" w14:textId="77777777" w:rsidR="0092730C" w:rsidRPr="00C87187" w:rsidRDefault="0092730C"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31C7B548" w14:textId="77777777" w:rsidR="0092730C"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55826931"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070A5512"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326E45F8" w14:textId="77777777" w:rsidR="0092730C" w:rsidRPr="00C87187" w:rsidRDefault="0092730C"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4B7EF7EF"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60FA788B"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92730C" w14:paraId="100AC7D0" w14:textId="77777777" w:rsidTr="00893B56">
        <w:tc>
          <w:tcPr>
            <w:tcW w:w="7508" w:type="dxa"/>
            <w:gridSpan w:val="3"/>
            <w:tcBorders>
              <w:top w:val="single" w:sz="4" w:space="0" w:color="auto"/>
            </w:tcBorders>
          </w:tcPr>
          <w:p w14:paraId="10A31DCD" w14:textId="77777777" w:rsidR="0092730C" w:rsidRPr="001B02D6" w:rsidRDefault="0092730C" w:rsidP="00893B56">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5CBAFB04"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0C3CB57A" w14:textId="77777777" w:rsidR="0092730C" w:rsidRPr="00C87187" w:rsidRDefault="0092730C" w:rsidP="00893B56">
            <w:pPr>
              <w:widowControl/>
              <w:jc w:val="center"/>
              <w:rPr>
                <w:rFonts w:ascii="ＭＳ Ｐ明朝" w:eastAsia="ＭＳ Ｐ明朝" w:hAnsi="ＭＳ Ｐ明朝"/>
                <w:sz w:val="20"/>
                <w:szCs w:val="20"/>
              </w:rPr>
            </w:pPr>
          </w:p>
        </w:tc>
      </w:tr>
      <w:tr w:rsidR="0092730C" w14:paraId="492B8EF3" w14:textId="77777777" w:rsidTr="00893B56">
        <w:tc>
          <w:tcPr>
            <w:tcW w:w="5812" w:type="dxa"/>
          </w:tcPr>
          <w:p w14:paraId="08A03CC6" w14:textId="151A0C33" w:rsidR="0092730C" w:rsidRPr="00C87187" w:rsidRDefault="0092730C" w:rsidP="00893B56">
            <w:pPr>
              <w:widowControl/>
              <w:jc w:val="left"/>
              <w:rPr>
                <w:rFonts w:ascii="ＭＳ Ｐ明朝" w:eastAsia="ＭＳ Ｐ明朝" w:hAnsi="ＭＳ Ｐ明朝"/>
                <w:sz w:val="20"/>
                <w:szCs w:val="20"/>
              </w:rPr>
            </w:pPr>
            <w:r w:rsidRPr="0092730C">
              <w:rPr>
                <w:rFonts w:ascii="ＭＳ Ｐ明朝" w:eastAsia="ＭＳ Ｐ明朝" w:hAnsi="ＭＳ Ｐ明朝"/>
                <w:sz w:val="20"/>
                <w:szCs w:val="20"/>
              </w:rPr>
              <w:t>(1) 病理診断におけるコンサルテーションの意義について説明できる。</w:t>
            </w:r>
          </w:p>
        </w:tc>
        <w:tc>
          <w:tcPr>
            <w:tcW w:w="846" w:type="dxa"/>
            <w:vAlign w:val="center"/>
          </w:tcPr>
          <w:p w14:paraId="064832FA"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AD85965"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78EA307C" w14:textId="77777777" w:rsidR="0092730C" w:rsidRPr="00C87187" w:rsidRDefault="0092730C"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4B52F91C" w14:textId="77777777" w:rsidR="0092730C" w:rsidRPr="00C87187" w:rsidRDefault="0092730C" w:rsidP="00893B56">
            <w:pPr>
              <w:widowControl/>
              <w:rPr>
                <w:rFonts w:ascii="ＭＳ Ｐ明朝" w:eastAsia="ＭＳ Ｐ明朝" w:hAnsi="ＭＳ Ｐ明朝"/>
                <w:sz w:val="20"/>
                <w:szCs w:val="20"/>
              </w:rPr>
            </w:pPr>
          </w:p>
        </w:tc>
      </w:tr>
      <w:tr w:rsidR="0092730C" w14:paraId="0187AE46" w14:textId="77777777" w:rsidTr="00893B56">
        <w:tc>
          <w:tcPr>
            <w:tcW w:w="5812" w:type="dxa"/>
            <w:tcBorders>
              <w:top w:val="single" w:sz="4" w:space="0" w:color="auto"/>
              <w:left w:val="nil"/>
              <w:bottom w:val="single" w:sz="4" w:space="0" w:color="auto"/>
              <w:right w:val="nil"/>
            </w:tcBorders>
          </w:tcPr>
          <w:p w14:paraId="2717C9B5" w14:textId="77777777" w:rsidR="0092730C" w:rsidRPr="009E1F47" w:rsidRDefault="0092730C"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56A1FEE4" w14:textId="77777777" w:rsidR="0092730C" w:rsidRPr="009E1F47" w:rsidRDefault="0092730C"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1FBC5E60" w14:textId="77777777" w:rsidR="0092730C" w:rsidRPr="009E1F47" w:rsidRDefault="0092730C"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187D51C8" w14:textId="77777777" w:rsidR="0092730C" w:rsidRPr="009E1F47" w:rsidRDefault="0092730C"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1AB73562" w14:textId="77777777" w:rsidR="0092730C" w:rsidRPr="009E1F47" w:rsidRDefault="0092730C" w:rsidP="00893B56">
            <w:pPr>
              <w:widowControl/>
              <w:rPr>
                <w:rFonts w:ascii="ＭＳ Ｐゴシック" w:eastAsia="ＭＳ Ｐゴシック" w:hAnsi="ＭＳ Ｐゴシック"/>
                <w:sz w:val="20"/>
                <w:szCs w:val="20"/>
              </w:rPr>
            </w:pPr>
          </w:p>
        </w:tc>
      </w:tr>
      <w:tr w:rsidR="0092730C" w14:paraId="66BF856C" w14:textId="77777777" w:rsidTr="00893B56">
        <w:tc>
          <w:tcPr>
            <w:tcW w:w="7508" w:type="dxa"/>
            <w:gridSpan w:val="3"/>
            <w:tcBorders>
              <w:top w:val="single" w:sz="4" w:space="0" w:color="auto"/>
            </w:tcBorders>
          </w:tcPr>
          <w:p w14:paraId="4D355359" w14:textId="515DD129" w:rsidR="0092730C" w:rsidRPr="001B02D6" w:rsidRDefault="0092730C" w:rsidP="00893B56">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top w:val="single" w:sz="4" w:space="0" w:color="auto"/>
              <w:bottom w:val="single" w:sz="4" w:space="0" w:color="auto"/>
            </w:tcBorders>
          </w:tcPr>
          <w:p w14:paraId="11CB65B6" w14:textId="77777777" w:rsidR="0092730C" w:rsidRPr="009E1F47" w:rsidRDefault="0092730C"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4309B708" w14:textId="77777777" w:rsidR="0092730C" w:rsidRPr="009E1F47" w:rsidRDefault="0092730C" w:rsidP="00893B56">
            <w:pPr>
              <w:widowControl/>
              <w:rPr>
                <w:rFonts w:ascii="ＭＳ Ｐゴシック" w:eastAsia="ＭＳ Ｐゴシック" w:hAnsi="ＭＳ Ｐゴシック"/>
                <w:sz w:val="20"/>
                <w:szCs w:val="20"/>
              </w:rPr>
            </w:pPr>
          </w:p>
        </w:tc>
      </w:tr>
      <w:tr w:rsidR="0092730C" w14:paraId="258A351D" w14:textId="77777777" w:rsidTr="00893B56">
        <w:tc>
          <w:tcPr>
            <w:tcW w:w="5812" w:type="dxa"/>
          </w:tcPr>
          <w:p w14:paraId="5C6E6011" w14:textId="38AD8691" w:rsidR="0092730C" w:rsidRPr="001D4738" w:rsidRDefault="0092730C" w:rsidP="00893B56">
            <w:pPr>
              <w:widowControl/>
              <w:jc w:val="left"/>
              <w:rPr>
                <w:rFonts w:ascii="ＭＳ Ｐ明朝" w:eastAsia="ＭＳ Ｐ明朝" w:hAnsi="ＭＳ Ｐ明朝"/>
                <w:sz w:val="20"/>
                <w:szCs w:val="20"/>
              </w:rPr>
            </w:pPr>
            <w:r w:rsidRPr="0092730C">
              <w:rPr>
                <w:rFonts w:ascii="ＭＳ Ｐ明朝" w:eastAsia="ＭＳ Ｐ明朝" w:hAnsi="ＭＳ Ｐ明朝"/>
                <w:sz w:val="20"/>
                <w:szCs w:val="20"/>
              </w:rPr>
              <w:t>(1) 病理学会のコンサルテーション・システムの手続き、手順と、必要な標本やブロックの準備について説明できる。</w:t>
            </w:r>
          </w:p>
        </w:tc>
        <w:tc>
          <w:tcPr>
            <w:tcW w:w="846" w:type="dxa"/>
            <w:vAlign w:val="center"/>
          </w:tcPr>
          <w:p w14:paraId="1168523B" w14:textId="77777777" w:rsidR="0092730C" w:rsidRDefault="0092730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A27640B" w14:textId="77777777" w:rsidR="0092730C" w:rsidRDefault="0092730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435E632" w14:textId="77777777" w:rsidR="0092730C" w:rsidRDefault="0092730C"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22CCCABB" w14:textId="77777777" w:rsidR="0092730C" w:rsidRDefault="0092730C" w:rsidP="00893B56">
            <w:pPr>
              <w:widowControl/>
              <w:rPr>
                <w:rFonts w:ascii="ＭＳ Ｐゴシック" w:eastAsia="ＭＳ Ｐゴシック" w:hAnsi="ＭＳ Ｐゴシック"/>
                <w:sz w:val="24"/>
                <w:szCs w:val="24"/>
              </w:rPr>
            </w:pPr>
          </w:p>
        </w:tc>
      </w:tr>
      <w:tr w:rsidR="0092730C" w14:paraId="5EEF7A7A" w14:textId="77777777" w:rsidTr="00893B56">
        <w:tc>
          <w:tcPr>
            <w:tcW w:w="5812" w:type="dxa"/>
          </w:tcPr>
          <w:p w14:paraId="42245075" w14:textId="2FBA8948" w:rsidR="0092730C" w:rsidRPr="001D4738" w:rsidRDefault="0092730C" w:rsidP="00893B56">
            <w:pPr>
              <w:widowControl/>
              <w:jc w:val="left"/>
              <w:rPr>
                <w:rFonts w:ascii="ＭＳ Ｐ明朝" w:eastAsia="ＭＳ Ｐ明朝" w:hAnsi="ＭＳ Ｐ明朝"/>
                <w:sz w:val="20"/>
                <w:szCs w:val="20"/>
              </w:rPr>
            </w:pPr>
            <w:r w:rsidRPr="0092730C">
              <w:rPr>
                <w:rFonts w:ascii="ＭＳ Ｐ明朝" w:eastAsia="ＭＳ Ｐ明朝" w:hAnsi="ＭＳ Ｐ明朝"/>
                <w:sz w:val="20"/>
                <w:szCs w:val="20"/>
              </w:rPr>
              <w:t>(2) 院内コンサルテーションが実施できる。</w:t>
            </w:r>
          </w:p>
        </w:tc>
        <w:tc>
          <w:tcPr>
            <w:tcW w:w="846" w:type="dxa"/>
            <w:vAlign w:val="center"/>
          </w:tcPr>
          <w:p w14:paraId="062F77D1" w14:textId="77777777" w:rsidR="0092730C" w:rsidRDefault="0092730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6144233" w14:textId="77777777" w:rsidR="0092730C" w:rsidRDefault="0092730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23C7DFD" w14:textId="77777777" w:rsidR="0092730C" w:rsidRDefault="0092730C"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5BA161F" w14:textId="77777777" w:rsidR="0092730C" w:rsidRDefault="0092730C" w:rsidP="00893B56">
            <w:pPr>
              <w:widowControl/>
              <w:rPr>
                <w:rFonts w:ascii="ＭＳ Ｐゴシック" w:eastAsia="ＭＳ Ｐゴシック" w:hAnsi="ＭＳ Ｐゴシック"/>
                <w:sz w:val="24"/>
                <w:szCs w:val="24"/>
              </w:rPr>
            </w:pPr>
          </w:p>
        </w:tc>
      </w:tr>
      <w:tr w:rsidR="0092730C" w14:paraId="63E6DD4E" w14:textId="77777777" w:rsidTr="00893B56">
        <w:tc>
          <w:tcPr>
            <w:tcW w:w="5812" w:type="dxa"/>
          </w:tcPr>
          <w:p w14:paraId="24466796" w14:textId="59207824" w:rsidR="0092730C" w:rsidRPr="0092730C" w:rsidRDefault="0092730C" w:rsidP="0092730C">
            <w:pPr>
              <w:widowControl/>
              <w:tabs>
                <w:tab w:val="left" w:pos="3325"/>
              </w:tabs>
              <w:jc w:val="left"/>
              <w:rPr>
                <w:rFonts w:ascii="ＭＳ Ｐ明朝" w:eastAsia="ＭＳ Ｐ明朝" w:hAnsi="ＭＳ Ｐ明朝"/>
                <w:sz w:val="20"/>
                <w:szCs w:val="20"/>
              </w:rPr>
            </w:pPr>
            <w:r w:rsidRPr="0092730C">
              <w:rPr>
                <w:rFonts w:ascii="ＭＳ Ｐ明朝" w:eastAsia="ＭＳ Ｐ明朝" w:hAnsi="ＭＳ Ｐ明朝"/>
                <w:sz w:val="20"/>
                <w:szCs w:val="20"/>
              </w:rPr>
              <w:t>(3) 指導医の指導下に、院外コンサルテーションを実施できる。</w:t>
            </w:r>
          </w:p>
        </w:tc>
        <w:tc>
          <w:tcPr>
            <w:tcW w:w="846" w:type="dxa"/>
            <w:vAlign w:val="center"/>
          </w:tcPr>
          <w:p w14:paraId="3C00B0A5" w14:textId="09988076" w:rsidR="0092730C" w:rsidRPr="00C87187" w:rsidRDefault="0092730C" w:rsidP="0092730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1858AE7" w14:textId="3A84F3E0" w:rsidR="0092730C" w:rsidRPr="00C87187" w:rsidRDefault="0092730C" w:rsidP="0092730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B2E750A" w14:textId="77777777" w:rsidR="0092730C" w:rsidRDefault="0092730C" w:rsidP="0092730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04CF885" w14:textId="77777777" w:rsidR="0092730C" w:rsidRDefault="0092730C" w:rsidP="0092730C">
            <w:pPr>
              <w:widowControl/>
              <w:rPr>
                <w:rFonts w:ascii="ＭＳ Ｐゴシック" w:eastAsia="ＭＳ Ｐゴシック" w:hAnsi="ＭＳ Ｐゴシック"/>
                <w:sz w:val="24"/>
                <w:szCs w:val="24"/>
              </w:rPr>
            </w:pPr>
          </w:p>
        </w:tc>
      </w:tr>
      <w:tr w:rsidR="0092730C" w14:paraId="57CD8445" w14:textId="77777777" w:rsidTr="00893B56">
        <w:tc>
          <w:tcPr>
            <w:tcW w:w="5812" w:type="dxa"/>
            <w:tcBorders>
              <w:top w:val="single" w:sz="4" w:space="0" w:color="auto"/>
              <w:left w:val="nil"/>
              <w:bottom w:val="single" w:sz="4" w:space="0" w:color="auto"/>
              <w:right w:val="nil"/>
            </w:tcBorders>
          </w:tcPr>
          <w:p w14:paraId="243A84A5" w14:textId="77777777" w:rsidR="0092730C" w:rsidRPr="009E1F47" w:rsidRDefault="0092730C" w:rsidP="0092730C">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73FF7E1D" w14:textId="77777777" w:rsidR="0092730C" w:rsidRDefault="0092730C" w:rsidP="0092730C">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2B960603" w14:textId="77777777" w:rsidR="0092730C" w:rsidRDefault="0092730C" w:rsidP="0092730C">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35717516" w14:textId="77777777" w:rsidR="0092730C" w:rsidRDefault="0092730C" w:rsidP="0092730C">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5CA59838" w14:textId="77777777" w:rsidR="0092730C" w:rsidRDefault="0092730C" w:rsidP="0092730C">
            <w:pPr>
              <w:widowControl/>
              <w:rPr>
                <w:rFonts w:ascii="ＭＳ Ｐゴシック" w:eastAsia="ＭＳ Ｐゴシック" w:hAnsi="ＭＳ Ｐゴシック"/>
                <w:sz w:val="24"/>
                <w:szCs w:val="24"/>
              </w:rPr>
            </w:pPr>
          </w:p>
        </w:tc>
      </w:tr>
      <w:tr w:rsidR="0092730C" w14:paraId="1D1CF470" w14:textId="77777777" w:rsidTr="004C2C91">
        <w:tc>
          <w:tcPr>
            <w:tcW w:w="7508" w:type="dxa"/>
            <w:gridSpan w:val="3"/>
            <w:tcBorders>
              <w:top w:val="single" w:sz="4" w:space="0" w:color="auto"/>
            </w:tcBorders>
          </w:tcPr>
          <w:p w14:paraId="02582270" w14:textId="172DDFE6" w:rsidR="0092730C" w:rsidRPr="001B02D6" w:rsidRDefault="0092730C" w:rsidP="0092730C">
            <w:pPr>
              <w:widowControl/>
              <w:jc w:val="left"/>
              <w:rPr>
                <w:rFonts w:ascii="Arial" w:eastAsia="ＭＳ Ｐゴシック" w:hAnsi="Arial" w:cs="Arial"/>
                <w:b/>
                <w:bCs/>
                <w:sz w:val="24"/>
                <w:szCs w:val="24"/>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0A2DCE39" w14:textId="77777777" w:rsidR="0092730C" w:rsidRDefault="0092730C" w:rsidP="0092730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1A4D28A5" w14:textId="77777777" w:rsidR="0092730C" w:rsidRDefault="0092730C" w:rsidP="0092730C">
            <w:pPr>
              <w:widowControl/>
              <w:rPr>
                <w:rFonts w:ascii="ＭＳ Ｐゴシック" w:eastAsia="ＭＳ Ｐゴシック" w:hAnsi="ＭＳ Ｐゴシック"/>
                <w:sz w:val="24"/>
                <w:szCs w:val="24"/>
              </w:rPr>
            </w:pPr>
          </w:p>
        </w:tc>
      </w:tr>
      <w:tr w:rsidR="0092730C" w14:paraId="2E33D656" w14:textId="77777777" w:rsidTr="004C2C91">
        <w:tc>
          <w:tcPr>
            <w:tcW w:w="5812" w:type="dxa"/>
          </w:tcPr>
          <w:p w14:paraId="7ADA213F" w14:textId="21880221" w:rsidR="0092730C" w:rsidRPr="002421F1" w:rsidRDefault="0092730C" w:rsidP="0092730C">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(1) 病理診断（病理解剖・外科病理・細胞診）についてコンサルテーションの必要性を判断し、自ら実施できる。</w:t>
            </w:r>
          </w:p>
        </w:tc>
        <w:tc>
          <w:tcPr>
            <w:tcW w:w="846" w:type="dxa"/>
            <w:vAlign w:val="center"/>
          </w:tcPr>
          <w:p w14:paraId="1D3A6B0F" w14:textId="77777777" w:rsidR="0092730C" w:rsidRDefault="0092730C" w:rsidP="0092730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529CF60" w14:textId="77777777" w:rsidR="0092730C" w:rsidRDefault="0092730C" w:rsidP="0092730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1005872B" w14:textId="77777777" w:rsidR="0092730C" w:rsidRDefault="0092730C" w:rsidP="0092730C">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F1F48AC" w14:textId="77777777" w:rsidR="0092730C" w:rsidRDefault="0092730C" w:rsidP="0092730C">
            <w:pPr>
              <w:widowControl/>
              <w:rPr>
                <w:rFonts w:ascii="ＭＳ Ｐゴシック" w:eastAsia="ＭＳ Ｐゴシック" w:hAnsi="ＭＳ Ｐゴシック"/>
                <w:sz w:val="24"/>
                <w:szCs w:val="24"/>
              </w:rPr>
            </w:pPr>
          </w:p>
        </w:tc>
      </w:tr>
      <w:tr w:rsidR="0092730C" w14:paraId="669BB77C" w14:textId="77777777" w:rsidTr="004C2C91">
        <w:tc>
          <w:tcPr>
            <w:tcW w:w="5812" w:type="dxa"/>
          </w:tcPr>
          <w:p w14:paraId="08B6D86A" w14:textId="64A81730" w:rsidR="0092730C" w:rsidRPr="002421F1" w:rsidRDefault="0092730C" w:rsidP="0092730C">
            <w:pPr>
              <w:widowControl/>
              <w:tabs>
                <w:tab w:val="left" w:pos="3913"/>
              </w:tabs>
              <w:jc w:val="left"/>
              <w:rPr>
                <w:rFonts w:ascii="ＭＳ Ｐ明朝" w:eastAsia="ＭＳ Ｐ明朝" w:hAnsi="ＭＳ Ｐ明朝"/>
                <w:sz w:val="20"/>
                <w:szCs w:val="20"/>
              </w:rPr>
            </w:pPr>
            <w:r w:rsidRPr="002421F1">
              <w:rPr>
                <w:rFonts w:ascii="ＭＳ Ｐ明朝" w:eastAsia="ＭＳ Ｐ明朝" w:hAnsi="ＭＳ Ｐ明朝"/>
                <w:sz w:val="20"/>
                <w:szCs w:val="20"/>
              </w:rPr>
              <w:t>(2) コンサルテーションの結果を臨床医または患者に適切に報告することができる。</w:t>
            </w:r>
          </w:p>
        </w:tc>
        <w:tc>
          <w:tcPr>
            <w:tcW w:w="846" w:type="dxa"/>
            <w:vAlign w:val="center"/>
          </w:tcPr>
          <w:p w14:paraId="69990717" w14:textId="6963E42F" w:rsidR="0092730C" w:rsidRPr="00C87187" w:rsidRDefault="0092730C" w:rsidP="0092730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EB1DA1E" w14:textId="3835DAEE" w:rsidR="0092730C" w:rsidRPr="00C87187" w:rsidRDefault="0092730C" w:rsidP="0092730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80985CA" w14:textId="77777777" w:rsidR="0092730C" w:rsidRDefault="0092730C" w:rsidP="0092730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05E8EDF" w14:textId="77777777" w:rsidR="0092730C" w:rsidRDefault="0092730C" w:rsidP="0092730C">
            <w:pPr>
              <w:widowControl/>
              <w:rPr>
                <w:rFonts w:ascii="ＭＳ Ｐゴシック" w:eastAsia="ＭＳ Ｐゴシック" w:hAnsi="ＭＳ Ｐゴシック"/>
                <w:sz w:val="24"/>
                <w:szCs w:val="24"/>
              </w:rPr>
            </w:pPr>
          </w:p>
        </w:tc>
      </w:tr>
    </w:tbl>
    <w:p w14:paraId="75E76D06" w14:textId="4A4E756B" w:rsidR="008F5285" w:rsidRDefault="008F5285" w:rsidP="007018ED">
      <w:pPr>
        <w:widowControl/>
        <w:rPr>
          <w:rFonts w:ascii="ＭＳ Ｐゴシック" w:eastAsia="ＭＳ Ｐゴシック" w:hAnsi="ＭＳ Ｐゴシック"/>
          <w:b/>
          <w:bCs/>
        </w:rPr>
      </w:pPr>
    </w:p>
    <w:p w14:paraId="3EFB55A0" w14:textId="051CBFF8" w:rsidR="0092730C" w:rsidRDefault="0092730C">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3AFD48F6" w14:textId="7F321999" w:rsidR="008F5285" w:rsidRDefault="0092730C" w:rsidP="007018ED">
      <w:pPr>
        <w:widowControl/>
        <w:rPr>
          <w:rFonts w:ascii="ＭＳ Ｐゴシック" w:eastAsia="ＭＳ Ｐゴシック" w:hAnsi="ＭＳ Ｐゴシック"/>
          <w:b/>
          <w:bCs/>
          <w:sz w:val="28"/>
          <w:szCs w:val="28"/>
        </w:rPr>
      </w:pPr>
      <w:r w:rsidRPr="0092730C">
        <w:rPr>
          <w:rFonts w:ascii="ＭＳ Ｐゴシック" w:eastAsia="ＭＳ Ｐゴシック" w:hAnsi="ＭＳ Ｐゴシック" w:hint="eastAsia"/>
          <w:b/>
          <w:bCs/>
          <w:sz w:val="28"/>
          <w:szCs w:val="28"/>
        </w:rPr>
        <w:lastRenderedPageBreak/>
        <w:t>Ⅱ</w:t>
      </w:r>
      <w:r w:rsidRPr="0092730C">
        <w:rPr>
          <w:rFonts w:ascii="ＭＳ Ｐゴシック" w:eastAsia="ＭＳ Ｐゴシック" w:hAnsi="ＭＳ Ｐゴシック"/>
          <w:b/>
          <w:bCs/>
          <w:sz w:val="28"/>
          <w:szCs w:val="28"/>
        </w:rPr>
        <w:t>.必要な技能</w:t>
      </w:r>
    </w:p>
    <w:p w14:paraId="400D0136" w14:textId="023DBFD2" w:rsidR="0092730C" w:rsidRDefault="0092730C" w:rsidP="007018ED">
      <w:pPr>
        <w:widowControl/>
        <w:rPr>
          <w:rFonts w:ascii="ＭＳ Ｐゴシック" w:eastAsia="ＭＳ Ｐゴシック" w:hAnsi="ＭＳ Ｐゴシック"/>
          <w:b/>
          <w:bCs/>
        </w:rPr>
      </w:pPr>
      <w:r w:rsidRPr="0092730C">
        <w:rPr>
          <w:rFonts w:ascii="ＭＳ Ｐゴシック" w:eastAsia="ＭＳ Ｐゴシック" w:hAnsi="ＭＳ Ｐゴシック" w:hint="eastAsia"/>
          <w:b/>
          <w:bCs/>
        </w:rPr>
        <w:t>１．  </w:t>
      </w:r>
      <w:r w:rsidRPr="0092730C">
        <w:rPr>
          <w:rFonts w:ascii="ＭＳ Ｐゴシック" w:eastAsia="ＭＳ Ｐゴシック" w:hAnsi="ＭＳ Ｐゴシック"/>
          <w:b/>
          <w:bCs/>
        </w:rPr>
        <w:t xml:space="preserve"> 病理解剖を執刀できる。</w:t>
      </w:r>
    </w:p>
    <w:tbl>
      <w:tblPr>
        <w:tblStyle w:val="a3"/>
        <w:tblW w:w="0" w:type="auto"/>
        <w:tblLook w:val="04A0" w:firstRow="1" w:lastRow="0" w:firstColumn="1" w:lastColumn="0" w:noHBand="0" w:noVBand="1"/>
      </w:tblPr>
      <w:tblGrid>
        <w:gridCol w:w="5812"/>
        <w:gridCol w:w="846"/>
        <w:gridCol w:w="850"/>
        <w:gridCol w:w="1134"/>
        <w:gridCol w:w="1094"/>
      </w:tblGrid>
      <w:tr w:rsidR="0092730C" w14:paraId="403A9793" w14:textId="77777777" w:rsidTr="00893B56">
        <w:tc>
          <w:tcPr>
            <w:tcW w:w="5812" w:type="dxa"/>
            <w:tcBorders>
              <w:top w:val="nil"/>
              <w:left w:val="nil"/>
              <w:bottom w:val="single" w:sz="4" w:space="0" w:color="auto"/>
              <w:right w:val="single" w:sz="4" w:space="0" w:color="auto"/>
            </w:tcBorders>
          </w:tcPr>
          <w:p w14:paraId="68ADF993" w14:textId="77777777" w:rsidR="0092730C" w:rsidRPr="00C87187" w:rsidRDefault="0092730C"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754C7A64" w14:textId="77777777" w:rsidR="0092730C"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12004BC3"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30672E04"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015D0F72" w14:textId="77777777" w:rsidR="0092730C" w:rsidRPr="00C87187" w:rsidRDefault="0092730C"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6A264088"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5886A37B"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92730C" w14:paraId="2CD3629F" w14:textId="77777777" w:rsidTr="00893B56">
        <w:tc>
          <w:tcPr>
            <w:tcW w:w="7508" w:type="dxa"/>
            <w:gridSpan w:val="3"/>
            <w:tcBorders>
              <w:top w:val="single" w:sz="4" w:space="0" w:color="auto"/>
            </w:tcBorders>
          </w:tcPr>
          <w:p w14:paraId="22D5BFD7" w14:textId="63B48A5E" w:rsidR="009D661E" w:rsidRPr="009D661E" w:rsidRDefault="009D661E" w:rsidP="009D661E">
            <w:pPr>
              <w:widowControl/>
              <w:jc w:val="left"/>
              <w:rPr>
                <w:rFonts w:ascii="ＭＳ 明朝" w:eastAsia="ＭＳ 明朝" w:hAnsi="ＭＳ 明朝" w:cs="ＭＳ 明朝"/>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ＭＳ 明朝" w:hint="eastAsia"/>
                <w:b/>
                <w:bCs/>
                <w:sz w:val="20"/>
                <w:szCs w:val="20"/>
              </w:rPr>
              <w:t>Ⅰ</w:t>
            </w:r>
          </w:p>
        </w:tc>
        <w:tc>
          <w:tcPr>
            <w:tcW w:w="1134" w:type="dxa"/>
            <w:tcBorders>
              <w:bottom w:val="single" w:sz="4" w:space="0" w:color="auto"/>
            </w:tcBorders>
          </w:tcPr>
          <w:p w14:paraId="7D2D61FC"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5114FA4E" w14:textId="77777777" w:rsidR="0092730C" w:rsidRPr="00C87187" w:rsidRDefault="0092730C" w:rsidP="00893B56">
            <w:pPr>
              <w:widowControl/>
              <w:jc w:val="center"/>
              <w:rPr>
                <w:rFonts w:ascii="ＭＳ Ｐ明朝" w:eastAsia="ＭＳ Ｐ明朝" w:hAnsi="ＭＳ Ｐ明朝"/>
                <w:sz w:val="20"/>
                <w:szCs w:val="20"/>
              </w:rPr>
            </w:pPr>
          </w:p>
        </w:tc>
      </w:tr>
      <w:tr w:rsidR="0092730C" w14:paraId="5FB525EC" w14:textId="77777777" w:rsidTr="00893B56">
        <w:tc>
          <w:tcPr>
            <w:tcW w:w="5812" w:type="dxa"/>
          </w:tcPr>
          <w:p w14:paraId="447B30E6" w14:textId="3A296796" w:rsidR="0092730C" w:rsidRPr="00C87187" w:rsidRDefault="009D661E" w:rsidP="00893B56">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(1) 病理解剖の基本的手技（Rokitansky法：en bloc法、Virchow法）について説明できる。</w:t>
            </w:r>
          </w:p>
        </w:tc>
        <w:tc>
          <w:tcPr>
            <w:tcW w:w="846" w:type="dxa"/>
            <w:vAlign w:val="center"/>
          </w:tcPr>
          <w:p w14:paraId="450FB7CE"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70B21EC"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121042B" w14:textId="77777777" w:rsidR="0092730C" w:rsidRPr="00C87187" w:rsidRDefault="0092730C"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7AA9D09E" w14:textId="77777777" w:rsidR="0092730C" w:rsidRPr="00C87187" w:rsidRDefault="0092730C" w:rsidP="00893B56">
            <w:pPr>
              <w:widowControl/>
              <w:rPr>
                <w:rFonts w:ascii="ＭＳ Ｐ明朝" w:eastAsia="ＭＳ Ｐ明朝" w:hAnsi="ＭＳ Ｐ明朝"/>
                <w:sz w:val="20"/>
                <w:szCs w:val="20"/>
              </w:rPr>
            </w:pPr>
          </w:p>
        </w:tc>
      </w:tr>
      <w:tr w:rsidR="0092730C" w14:paraId="5A5E3E75" w14:textId="77777777" w:rsidTr="00893B56">
        <w:tc>
          <w:tcPr>
            <w:tcW w:w="5812" w:type="dxa"/>
          </w:tcPr>
          <w:p w14:paraId="437CB78F" w14:textId="453F3CB1" w:rsidR="0092730C" w:rsidRPr="00C87187" w:rsidRDefault="009D661E" w:rsidP="00893B56">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(2) 病理解剖に必要な設備および器具の特徴と使用法を説明できる。</w:t>
            </w:r>
          </w:p>
        </w:tc>
        <w:tc>
          <w:tcPr>
            <w:tcW w:w="846" w:type="dxa"/>
            <w:vAlign w:val="center"/>
          </w:tcPr>
          <w:p w14:paraId="229AC736"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6D9296D"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4170706" w14:textId="77777777" w:rsidR="0092730C" w:rsidRPr="00C87187" w:rsidRDefault="0092730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32755583" w14:textId="77777777" w:rsidR="0092730C" w:rsidRPr="00C87187" w:rsidRDefault="0092730C" w:rsidP="00893B56">
            <w:pPr>
              <w:widowControl/>
              <w:rPr>
                <w:rFonts w:ascii="ＭＳ Ｐ明朝" w:eastAsia="ＭＳ Ｐ明朝" w:hAnsi="ＭＳ Ｐ明朝"/>
                <w:sz w:val="20"/>
                <w:szCs w:val="20"/>
              </w:rPr>
            </w:pPr>
          </w:p>
        </w:tc>
      </w:tr>
      <w:tr w:rsidR="0092730C" w14:paraId="0A298CEA" w14:textId="77777777" w:rsidTr="00893B56">
        <w:tc>
          <w:tcPr>
            <w:tcW w:w="5812" w:type="dxa"/>
          </w:tcPr>
          <w:p w14:paraId="6C8EED5C" w14:textId="24979B79" w:rsidR="0092730C" w:rsidRPr="00C87187" w:rsidRDefault="009D661E" w:rsidP="00893B56">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(3) 基本手技（Rokitansky法、Virchow法）で行われる病理解剖の胸腹部について、解剖介助ができる。</w:t>
            </w:r>
          </w:p>
        </w:tc>
        <w:tc>
          <w:tcPr>
            <w:tcW w:w="846" w:type="dxa"/>
            <w:vAlign w:val="center"/>
          </w:tcPr>
          <w:p w14:paraId="4234E0FA"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1A7A8B9"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80062C7" w14:textId="77777777" w:rsidR="0092730C" w:rsidRPr="00C87187" w:rsidRDefault="0092730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61DA2E28" w14:textId="77777777" w:rsidR="0092730C" w:rsidRPr="00C87187" w:rsidRDefault="0092730C" w:rsidP="00893B56">
            <w:pPr>
              <w:widowControl/>
              <w:rPr>
                <w:rFonts w:ascii="ＭＳ Ｐ明朝" w:eastAsia="ＭＳ Ｐ明朝" w:hAnsi="ＭＳ Ｐ明朝"/>
                <w:sz w:val="20"/>
                <w:szCs w:val="20"/>
              </w:rPr>
            </w:pPr>
          </w:p>
        </w:tc>
      </w:tr>
      <w:tr w:rsidR="0092730C" w14:paraId="17EEAB43" w14:textId="77777777" w:rsidTr="00893B56">
        <w:tc>
          <w:tcPr>
            <w:tcW w:w="5812" w:type="dxa"/>
          </w:tcPr>
          <w:p w14:paraId="770F96AA" w14:textId="5A269CCD" w:rsidR="0092730C" w:rsidRPr="00C87187" w:rsidRDefault="009D661E" w:rsidP="00893B56">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(4) 喉頭蓋と舌の摘出、下肢の血管、骨、関節の検索ができる。</w:t>
            </w:r>
          </w:p>
        </w:tc>
        <w:tc>
          <w:tcPr>
            <w:tcW w:w="846" w:type="dxa"/>
            <w:vAlign w:val="center"/>
          </w:tcPr>
          <w:p w14:paraId="2C13F7A9"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510EAA2"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5061355" w14:textId="77777777" w:rsidR="0092730C" w:rsidRPr="00C87187" w:rsidRDefault="0092730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15206C7D" w14:textId="77777777" w:rsidR="0092730C" w:rsidRPr="00C87187" w:rsidRDefault="0092730C" w:rsidP="00893B56">
            <w:pPr>
              <w:widowControl/>
              <w:rPr>
                <w:rFonts w:ascii="ＭＳ Ｐ明朝" w:eastAsia="ＭＳ Ｐ明朝" w:hAnsi="ＭＳ Ｐ明朝"/>
                <w:sz w:val="20"/>
                <w:szCs w:val="20"/>
              </w:rPr>
            </w:pPr>
          </w:p>
        </w:tc>
      </w:tr>
      <w:tr w:rsidR="0092730C" w14:paraId="0050E931" w14:textId="77777777" w:rsidTr="00893B56">
        <w:tc>
          <w:tcPr>
            <w:tcW w:w="5812" w:type="dxa"/>
          </w:tcPr>
          <w:p w14:paraId="3A2CF77E" w14:textId="1FB64D7F" w:rsidR="0092730C" w:rsidRPr="00C87187" w:rsidRDefault="009D661E" w:rsidP="00893B56">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(5) 病理解剖開始にあたり臨床経過をもとに、病理解剖で観察すべき臓器所見、採取すべき病変について述べることができる。</w:t>
            </w:r>
          </w:p>
        </w:tc>
        <w:tc>
          <w:tcPr>
            <w:tcW w:w="846" w:type="dxa"/>
            <w:vAlign w:val="center"/>
          </w:tcPr>
          <w:p w14:paraId="6A1F618E"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0EE7B0C"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7F35BDD" w14:textId="77777777" w:rsidR="0092730C" w:rsidRPr="00C87187" w:rsidRDefault="0092730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7E182BB0" w14:textId="77777777" w:rsidR="0092730C" w:rsidRPr="00C87187" w:rsidRDefault="0092730C" w:rsidP="00893B56">
            <w:pPr>
              <w:widowControl/>
              <w:rPr>
                <w:rFonts w:ascii="ＭＳ Ｐ明朝" w:eastAsia="ＭＳ Ｐ明朝" w:hAnsi="ＭＳ Ｐ明朝"/>
                <w:sz w:val="20"/>
                <w:szCs w:val="20"/>
              </w:rPr>
            </w:pPr>
          </w:p>
        </w:tc>
      </w:tr>
      <w:tr w:rsidR="0092730C" w14:paraId="6C05F23F" w14:textId="77777777" w:rsidTr="00893B56">
        <w:tc>
          <w:tcPr>
            <w:tcW w:w="5812" w:type="dxa"/>
          </w:tcPr>
          <w:p w14:paraId="3B0E9FCB" w14:textId="1B407E85" w:rsidR="0092730C" w:rsidRPr="00C87187" w:rsidRDefault="009D661E" w:rsidP="00893B56">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(6) 一般的な疾患について、指導医の指導のもとに、適切な臓器・組織の切り出しおよび保存ができる。</w:t>
            </w:r>
          </w:p>
        </w:tc>
        <w:tc>
          <w:tcPr>
            <w:tcW w:w="846" w:type="dxa"/>
            <w:vAlign w:val="center"/>
          </w:tcPr>
          <w:p w14:paraId="3B1501EB"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FF76E10" w14:textId="77777777" w:rsidR="0092730C" w:rsidRPr="00C87187" w:rsidRDefault="0092730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2461F8C" w14:textId="77777777" w:rsidR="0092730C" w:rsidRPr="00C87187" w:rsidRDefault="0092730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17351F7E" w14:textId="77777777" w:rsidR="0092730C" w:rsidRPr="00C87187" w:rsidRDefault="0092730C" w:rsidP="00893B56">
            <w:pPr>
              <w:widowControl/>
              <w:rPr>
                <w:rFonts w:ascii="ＭＳ Ｐ明朝" w:eastAsia="ＭＳ Ｐ明朝" w:hAnsi="ＭＳ Ｐ明朝"/>
                <w:sz w:val="20"/>
                <w:szCs w:val="20"/>
              </w:rPr>
            </w:pPr>
          </w:p>
        </w:tc>
      </w:tr>
      <w:tr w:rsidR="0092730C" w14:paraId="1FF29010" w14:textId="77777777" w:rsidTr="00893B56">
        <w:tc>
          <w:tcPr>
            <w:tcW w:w="5812" w:type="dxa"/>
            <w:tcBorders>
              <w:top w:val="single" w:sz="4" w:space="0" w:color="auto"/>
              <w:left w:val="nil"/>
              <w:bottom w:val="single" w:sz="4" w:space="0" w:color="auto"/>
              <w:right w:val="nil"/>
            </w:tcBorders>
          </w:tcPr>
          <w:p w14:paraId="6ACC51E0" w14:textId="77777777" w:rsidR="0092730C" w:rsidRPr="009E1F47" w:rsidRDefault="0092730C"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3B6E00AD" w14:textId="77777777" w:rsidR="0092730C" w:rsidRPr="009E1F47" w:rsidRDefault="0092730C"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061CC1E5" w14:textId="77777777" w:rsidR="0092730C" w:rsidRPr="009E1F47" w:rsidRDefault="0092730C"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184727E4" w14:textId="77777777" w:rsidR="0092730C" w:rsidRPr="009E1F47" w:rsidRDefault="0092730C"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7CD2040E" w14:textId="77777777" w:rsidR="0092730C" w:rsidRPr="009E1F47" w:rsidRDefault="0092730C" w:rsidP="00893B56">
            <w:pPr>
              <w:widowControl/>
              <w:rPr>
                <w:rFonts w:ascii="ＭＳ Ｐゴシック" w:eastAsia="ＭＳ Ｐゴシック" w:hAnsi="ＭＳ Ｐゴシック"/>
                <w:sz w:val="20"/>
                <w:szCs w:val="20"/>
              </w:rPr>
            </w:pPr>
          </w:p>
        </w:tc>
      </w:tr>
      <w:tr w:rsidR="009D661E" w14:paraId="7FB18EC3" w14:textId="77777777" w:rsidTr="00893B56">
        <w:tc>
          <w:tcPr>
            <w:tcW w:w="7508" w:type="dxa"/>
            <w:gridSpan w:val="3"/>
            <w:tcBorders>
              <w:top w:val="single" w:sz="4" w:space="0" w:color="auto"/>
            </w:tcBorders>
          </w:tcPr>
          <w:p w14:paraId="378D7CC5" w14:textId="0CE6C795" w:rsidR="009D661E" w:rsidRPr="001B02D6" w:rsidRDefault="009D661E" w:rsidP="009D661E">
            <w:pPr>
              <w:widowControl/>
              <w:jc w:val="left"/>
              <w:rPr>
                <w:rFonts w:ascii="Arial" w:eastAsia="ＭＳ Ｐゴシック" w:hAnsi="Arial" w:cs="Arial"/>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Ⅱ</w:t>
            </w:r>
          </w:p>
        </w:tc>
        <w:tc>
          <w:tcPr>
            <w:tcW w:w="1134" w:type="dxa"/>
            <w:tcBorders>
              <w:top w:val="single" w:sz="4" w:space="0" w:color="auto"/>
              <w:bottom w:val="single" w:sz="4" w:space="0" w:color="auto"/>
            </w:tcBorders>
          </w:tcPr>
          <w:p w14:paraId="49F86BEE" w14:textId="77777777" w:rsidR="009D661E" w:rsidRPr="009E1F47" w:rsidRDefault="009D661E" w:rsidP="009D661E">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5A51658C" w14:textId="77777777" w:rsidR="009D661E" w:rsidRPr="009E1F47" w:rsidRDefault="009D661E" w:rsidP="009D661E">
            <w:pPr>
              <w:widowControl/>
              <w:rPr>
                <w:rFonts w:ascii="ＭＳ Ｐゴシック" w:eastAsia="ＭＳ Ｐゴシック" w:hAnsi="ＭＳ Ｐゴシック"/>
                <w:sz w:val="20"/>
                <w:szCs w:val="20"/>
              </w:rPr>
            </w:pPr>
          </w:p>
        </w:tc>
      </w:tr>
      <w:tr w:rsidR="009D661E" w14:paraId="2E3930C9" w14:textId="77777777" w:rsidTr="00893B56">
        <w:tc>
          <w:tcPr>
            <w:tcW w:w="5812" w:type="dxa"/>
          </w:tcPr>
          <w:p w14:paraId="59BEC60D" w14:textId="14427AAD" w:rsidR="009D661E" w:rsidRPr="001D4738" w:rsidRDefault="009D661E" w:rsidP="009D661E">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(1) Rokitansky法およびVirchow法による病理解剖が実施できる。</w:t>
            </w:r>
          </w:p>
        </w:tc>
        <w:tc>
          <w:tcPr>
            <w:tcW w:w="846" w:type="dxa"/>
            <w:vAlign w:val="center"/>
          </w:tcPr>
          <w:p w14:paraId="06C0BA44"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AB67881"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539B060"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01301F9B" w14:textId="77777777" w:rsidR="009D661E" w:rsidRDefault="009D661E" w:rsidP="009D661E">
            <w:pPr>
              <w:widowControl/>
              <w:rPr>
                <w:rFonts w:ascii="ＭＳ Ｐゴシック" w:eastAsia="ＭＳ Ｐゴシック" w:hAnsi="ＭＳ Ｐゴシック"/>
                <w:sz w:val="24"/>
                <w:szCs w:val="24"/>
              </w:rPr>
            </w:pPr>
          </w:p>
        </w:tc>
      </w:tr>
      <w:tr w:rsidR="009D661E" w14:paraId="6690671D" w14:textId="77777777" w:rsidTr="00893B56">
        <w:tc>
          <w:tcPr>
            <w:tcW w:w="5812" w:type="dxa"/>
          </w:tcPr>
          <w:p w14:paraId="631160B1" w14:textId="556907D4" w:rsidR="009D661E" w:rsidRPr="001D4738" w:rsidRDefault="009D661E" w:rsidP="009D661E">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(2) 年齢や疾患に偏りのない症例を経験し、小児から成人までの病理解剖を（指導者や病理技師の助けをかりて）自ら執刀することができる。</w:t>
            </w:r>
          </w:p>
        </w:tc>
        <w:tc>
          <w:tcPr>
            <w:tcW w:w="846" w:type="dxa"/>
            <w:vAlign w:val="center"/>
          </w:tcPr>
          <w:p w14:paraId="2CB74B31"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ECC73B7"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47FEFF2"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B250728" w14:textId="77777777" w:rsidR="009D661E" w:rsidRDefault="009D661E" w:rsidP="009D661E">
            <w:pPr>
              <w:widowControl/>
              <w:rPr>
                <w:rFonts w:ascii="ＭＳ Ｐゴシック" w:eastAsia="ＭＳ Ｐゴシック" w:hAnsi="ＭＳ Ｐゴシック"/>
                <w:sz w:val="24"/>
                <w:szCs w:val="24"/>
              </w:rPr>
            </w:pPr>
          </w:p>
        </w:tc>
      </w:tr>
      <w:tr w:rsidR="009D661E" w14:paraId="3B9F4807" w14:textId="77777777" w:rsidTr="00893B56">
        <w:tc>
          <w:tcPr>
            <w:tcW w:w="5812" w:type="dxa"/>
            <w:tcBorders>
              <w:bottom w:val="single" w:sz="4" w:space="0" w:color="auto"/>
            </w:tcBorders>
          </w:tcPr>
          <w:p w14:paraId="4CD0BEB8" w14:textId="395E26B5" w:rsidR="009D661E" w:rsidRPr="001D4738" w:rsidRDefault="009D661E" w:rsidP="009D661E">
            <w:pPr>
              <w:widowControl/>
              <w:jc w:val="left"/>
              <w:rPr>
                <w:rFonts w:ascii="ＭＳ Ｐ明朝" w:eastAsia="ＭＳ Ｐ明朝" w:hAnsi="ＭＳ Ｐ明朝"/>
                <w:sz w:val="20"/>
                <w:szCs w:val="20"/>
              </w:rPr>
            </w:pPr>
            <w:r w:rsidRPr="009D661E">
              <w:rPr>
                <w:rFonts w:ascii="ＭＳ Ｐ明朝" w:eastAsia="ＭＳ Ｐ明朝" w:hAnsi="ＭＳ Ｐ明朝"/>
                <w:sz w:val="20"/>
                <w:szCs w:val="20"/>
              </w:rPr>
              <w:t>(3) 脳を傷つけることなく取り出すことができる。</w:t>
            </w:r>
          </w:p>
        </w:tc>
        <w:tc>
          <w:tcPr>
            <w:tcW w:w="846" w:type="dxa"/>
            <w:tcBorders>
              <w:bottom w:val="single" w:sz="4" w:space="0" w:color="auto"/>
            </w:tcBorders>
            <w:vAlign w:val="center"/>
          </w:tcPr>
          <w:p w14:paraId="7F3163FE"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24D60E99"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2FAB8DB"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7928905" w14:textId="77777777" w:rsidR="009D661E" w:rsidRDefault="009D661E" w:rsidP="009D661E">
            <w:pPr>
              <w:widowControl/>
              <w:rPr>
                <w:rFonts w:ascii="ＭＳ Ｐゴシック" w:eastAsia="ＭＳ Ｐゴシック" w:hAnsi="ＭＳ Ｐゴシック"/>
                <w:sz w:val="24"/>
                <w:szCs w:val="24"/>
              </w:rPr>
            </w:pPr>
          </w:p>
        </w:tc>
      </w:tr>
      <w:tr w:rsidR="009D661E" w14:paraId="4F9AD750" w14:textId="77777777" w:rsidTr="00893B56">
        <w:tc>
          <w:tcPr>
            <w:tcW w:w="5812" w:type="dxa"/>
            <w:tcBorders>
              <w:bottom w:val="single" w:sz="4" w:space="0" w:color="auto"/>
            </w:tcBorders>
          </w:tcPr>
          <w:p w14:paraId="15D29FD7" w14:textId="6BFFCDA9" w:rsidR="009D661E" w:rsidRPr="009D661E" w:rsidRDefault="009D661E" w:rsidP="009D661E">
            <w:pPr>
              <w:widowControl/>
              <w:rPr>
                <w:rFonts w:ascii="ＭＳ Ｐ明朝" w:eastAsia="ＭＳ Ｐ明朝" w:hAnsi="ＭＳ Ｐ明朝"/>
                <w:sz w:val="20"/>
                <w:szCs w:val="20"/>
              </w:rPr>
            </w:pPr>
            <w:r w:rsidRPr="009D661E">
              <w:rPr>
                <w:rFonts w:ascii="ＭＳ Ｐ明朝" w:eastAsia="ＭＳ Ｐ明朝" w:hAnsi="ＭＳ Ｐ明朝"/>
                <w:sz w:val="20"/>
                <w:szCs w:val="20"/>
              </w:rPr>
              <w:t>(4) 針による検体採取、関節液の採取、脊髄液の採取を含む、さまざまな病理解剖手技について基本的事項を説明できる。</w:t>
            </w:r>
          </w:p>
        </w:tc>
        <w:tc>
          <w:tcPr>
            <w:tcW w:w="846" w:type="dxa"/>
            <w:tcBorders>
              <w:bottom w:val="single" w:sz="4" w:space="0" w:color="auto"/>
            </w:tcBorders>
            <w:vAlign w:val="center"/>
          </w:tcPr>
          <w:p w14:paraId="4C4AC968" w14:textId="28BCE03D" w:rsidR="009D661E" w:rsidRPr="00C87187" w:rsidRDefault="009D661E" w:rsidP="009D661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6C1D6D80" w14:textId="70F34605" w:rsidR="009D661E" w:rsidRPr="00C87187" w:rsidRDefault="009D661E" w:rsidP="009D661E">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FFEB5B8"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98E352D" w14:textId="77777777" w:rsidR="009D661E" w:rsidRDefault="009D661E" w:rsidP="009D661E">
            <w:pPr>
              <w:widowControl/>
              <w:rPr>
                <w:rFonts w:ascii="ＭＳ Ｐゴシック" w:eastAsia="ＭＳ Ｐゴシック" w:hAnsi="ＭＳ Ｐゴシック"/>
                <w:sz w:val="24"/>
                <w:szCs w:val="24"/>
              </w:rPr>
            </w:pPr>
          </w:p>
        </w:tc>
      </w:tr>
      <w:tr w:rsidR="009D661E" w14:paraId="56192F00" w14:textId="77777777" w:rsidTr="00893B56">
        <w:tc>
          <w:tcPr>
            <w:tcW w:w="5812" w:type="dxa"/>
            <w:tcBorders>
              <w:top w:val="single" w:sz="4" w:space="0" w:color="auto"/>
              <w:left w:val="nil"/>
              <w:bottom w:val="single" w:sz="4" w:space="0" w:color="auto"/>
              <w:right w:val="nil"/>
            </w:tcBorders>
          </w:tcPr>
          <w:p w14:paraId="689B0BC2" w14:textId="77777777" w:rsidR="009D661E" w:rsidRPr="009E1F47" w:rsidRDefault="009D661E" w:rsidP="009D661E">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1F1EFBCD" w14:textId="77777777" w:rsidR="009D661E" w:rsidRDefault="009D661E" w:rsidP="009D661E">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02AEB7A6" w14:textId="77777777" w:rsidR="009D661E" w:rsidRDefault="009D661E" w:rsidP="009D661E">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03C81C6C"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2EF708CB" w14:textId="77777777" w:rsidR="009D661E" w:rsidRDefault="009D661E" w:rsidP="009D661E">
            <w:pPr>
              <w:widowControl/>
              <w:rPr>
                <w:rFonts w:ascii="ＭＳ Ｐゴシック" w:eastAsia="ＭＳ Ｐゴシック" w:hAnsi="ＭＳ Ｐゴシック"/>
                <w:sz w:val="24"/>
                <w:szCs w:val="24"/>
              </w:rPr>
            </w:pPr>
          </w:p>
        </w:tc>
      </w:tr>
      <w:tr w:rsidR="009D661E" w14:paraId="505C1654" w14:textId="77777777" w:rsidTr="00893B56">
        <w:tc>
          <w:tcPr>
            <w:tcW w:w="7508" w:type="dxa"/>
            <w:gridSpan w:val="3"/>
            <w:tcBorders>
              <w:top w:val="single" w:sz="4" w:space="0" w:color="auto"/>
            </w:tcBorders>
          </w:tcPr>
          <w:p w14:paraId="1F2CE6BC" w14:textId="0FBD58EA" w:rsidR="009D661E" w:rsidRPr="001B02D6" w:rsidRDefault="009D661E" w:rsidP="009D661E">
            <w:pPr>
              <w:widowControl/>
              <w:jc w:val="left"/>
              <w:rPr>
                <w:rFonts w:ascii="Arial" w:eastAsia="ＭＳ Ｐゴシック" w:hAnsi="Arial" w:cs="Arial"/>
                <w:b/>
                <w:bCs/>
                <w:sz w:val="24"/>
                <w:szCs w:val="24"/>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Ⅲ</w:t>
            </w:r>
          </w:p>
        </w:tc>
        <w:tc>
          <w:tcPr>
            <w:tcW w:w="1134" w:type="dxa"/>
            <w:tcBorders>
              <w:top w:val="single" w:sz="4" w:space="0" w:color="auto"/>
              <w:bottom w:val="single" w:sz="4" w:space="0" w:color="auto"/>
            </w:tcBorders>
          </w:tcPr>
          <w:p w14:paraId="189C8048"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46F216A8" w14:textId="77777777" w:rsidR="009D661E" w:rsidRDefault="009D661E" w:rsidP="009D661E">
            <w:pPr>
              <w:widowControl/>
              <w:rPr>
                <w:rFonts w:ascii="ＭＳ Ｐゴシック" w:eastAsia="ＭＳ Ｐゴシック" w:hAnsi="ＭＳ Ｐゴシック"/>
                <w:sz w:val="24"/>
                <w:szCs w:val="24"/>
              </w:rPr>
            </w:pPr>
          </w:p>
        </w:tc>
      </w:tr>
      <w:tr w:rsidR="009D661E" w14:paraId="111B366C" w14:textId="77777777" w:rsidTr="00893B56">
        <w:tc>
          <w:tcPr>
            <w:tcW w:w="5812" w:type="dxa"/>
          </w:tcPr>
          <w:p w14:paraId="77D1728C" w14:textId="3EB2FC70" w:rsidR="009D661E" w:rsidRPr="002421F1" w:rsidRDefault="009D661E" w:rsidP="009D661E">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(1) ルーチンの技法により、単純な症例であれば3時間以内、複雑な症例でも4時間程度で肉眼所見の検索を終えることができる。</w:t>
            </w:r>
          </w:p>
        </w:tc>
        <w:tc>
          <w:tcPr>
            <w:tcW w:w="846" w:type="dxa"/>
            <w:vAlign w:val="center"/>
          </w:tcPr>
          <w:p w14:paraId="3924637D"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4098B5A"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D33C679"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0651F471" w14:textId="77777777" w:rsidR="009D661E" w:rsidRDefault="009D661E" w:rsidP="009D661E">
            <w:pPr>
              <w:widowControl/>
              <w:rPr>
                <w:rFonts w:ascii="ＭＳ Ｐゴシック" w:eastAsia="ＭＳ Ｐゴシック" w:hAnsi="ＭＳ Ｐゴシック"/>
                <w:sz w:val="24"/>
                <w:szCs w:val="24"/>
              </w:rPr>
            </w:pPr>
          </w:p>
        </w:tc>
      </w:tr>
      <w:tr w:rsidR="009D661E" w14:paraId="5A803A38" w14:textId="77777777" w:rsidTr="00893B56">
        <w:tc>
          <w:tcPr>
            <w:tcW w:w="5812" w:type="dxa"/>
          </w:tcPr>
          <w:p w14:paraId="5C037685" w14:textId="3B9EF892" w:rsidR="009D661E" w:rsidRPr="002421F1" w:rsidRDefault="009D661E" w:rsidP="009D661E">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(2) 当該症例に最も適切な解剖方法を選択し、指示または実施できる。</w:t>
            </w:r>
          </w:p>
        </w:tc>
        <w:tc>
          <w:tcPr>
            <w:tcW w:w="846" w:type="dxa"/>
            <w:vAlign w:val="center"/>
          </w:tcPr>
          <w:p w14:paraId="0BE6A961"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AFCB8A5"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C445394"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447331A" w14:textId="77777777" w:rsidR="009D661E" w:rsidRDefault="009D661E" w:rsidP="009D661E">
            <w:pPr>
              <w:widowControl/>
              <w:rPr>
                <w:rFonts w:ascii="ＭＳ Ｐゴシック" w:eastAsia="ＭＳ Ｐゴシック" w:hAnsi="ＭＳ Ｐゴシック"/>
                <w:sz w:val="24"/>
                <w:szCs w:val="24"/>
              </w:rPr>
            </w:pPr>
          </w:p>
        </w:tc>
      </w:tr>
      <w:tr w:rsidR="009D661E" w14:paraId="03555C83" w14:textId="77777777" w:rsidTr="00893B56">
        <w:tc>
          <w:tcPr>
            <w:tcW w:w="5812" w:type="dxa"/>
          </w:tcPr>
          <w:p w14:paraId="04466504" w14:textId="542589D7" w:rsidR="009D661E" w:rsidRPr="002421F1" w:rsidRDefault="009D661E" w:rsidP="009D661E">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(3) 脊髄を傷つけることなく取り出すことができる。</w:t>
            </w:r>
          </w:p>
        </w:tc>
        <w:tc>
          <w:tcPr>
            <w:tcW w:w="846" w:type="dxa"/>
            <w:vAlign w:val="center"/>
          </w:tcPr>
          <w:p w14:paraId="1B9E08CC"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8C43262"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9CD9CE3"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0088EA7" w14:textId="77777777" w:rsidR="009D661E" w:rsidRDefault="009D661E" w:rsidP="009D661E">
            <w:pPr>
              <w:widowControl/>
              <w:rPr>
                <w:rFonts w:ascii="ＭＳ Ｐゴシック" w:eastAsia="ＭＳ Ｐゴシック" w:hAnsi="ＭＳ Ｐゴシック"/>
                <w:sz w:val="24"/>
                <w:szCs w:val="24"/>
              </w:rPr>
            </w:pPr>
          </w:p>
        </w:tc>
      </w:tr>
      <w:tr w:rsidR="009D661E" w14:paraId="3BAF43CC" w14:textId="77777777" w:rsidTr="00893B56">
        <w:tc>
          <w:tcPr>
            <w:tcW w:w="5812" w:type="dxa"/>
          </w:tcPr>
          <w:p w14:paraId="7CCAB7C5" w14:textId="29ED5100" w:rsidR="009D661E" w:rsidRPr="002421F1" w:rsidRDefault="00236D1C" w:rsidP="009D661E">
            <w:pPr>
              <w:widowControl/>
              <w:tabs>
                <w:tab w:val="left" w:pos="990"/>
              </w:tabs>
              <w:jc w:val="left"/>
              <w:rPr>
                <w:rFonts w:ascii="ＭＳ Ｐ明朝" w:eastAsia="ＭＳ Ｐ明朝" w:hAnsi="ＭＳ Ｐ明朝"/>
                <w:sz w:val="20"/>
                <w:szCs w:val="20"/>
              </w:rPr>
            </w:pPr>
            <w:r w:rsidRPr="002421F1">
              <w:rPr>
                <w:rFonts w:ascii="ＭＳ Ｐ明朝" w:eastAsia="ＭＳ Ｐ明朝" w:hAnsi="ＭＳ Ｐ明朝"/>
                <w:sz w:val="20"/>
                <w:szCs w:val="20"/>
              </w:rPr>
              <w:t>(4) 眼球摘出、内耳や中耳の採取方法について説明できる。</w:t>
            </w:r>
          </w:p>
        </w:tc>
        <w:tc>
          <w:tcPr>
            <w:tcW w:w="846" w:type="dxa"/>
            <w:vAlign w:val="center"/>
          </w:tcPr>
          <w:p w14:paraId="07F90AE4"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8237CDB"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479C7F6"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EF8D925" w14:textId="77777777" w:rsidR="009D661E" w:rsidRDefault="009D661E" w:rsidP="009D661E">
            <w:pPr>
              <w:widowControl/>
              <w:rPr>
                <w:rFonts w:ascii="ＭＳ Ｐゴシック" w:eastAsia="ＭＳ Ｐゴシック" w:hAnsi="ＭＳ Ｐゴシック"/>
                <w:sz w:val="24"/>
                <w:szCs w:val="24"/>
              </w:rPr>
            </w:pPr>
          </w:p>
        </w:tc>
      </w:tr>
      <w:tr w:rsidR="009D661E" w14:paraId="16034CA3" w14:textId="77777777" w:rsidTr="00893B56">
        <w:tc>
          <w:tcPr>
            <w:tcW w:w="5812" w:type="dxa"/>
          </w:tcPr>
          <w:p w14:paraId="4DC8BD67" w14:textId="6543C261" w:rsidR="009D661E" w:rsidRPr="002421F1" w:rsidRDefault="00236D1C" w:rsidP="009D661E">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(5) 血液や眼球内液を生化学的検査のために採取すべき状況とその採取方法を説明できる。</w:t>
            </w:r>
          </w:p>
        </w:tc>
        <w:tc>
          <w:tcPr>
            <w:tcW w:w="846" w:type="dxa"/>
            <w:vAlign w:val="center"/>
          </w:tcPr>
          <w:p w14:paraId="2916FF85"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25568C1" w14:textId="77777777" w:rsidR="009D661E" w:rsidRDefault="009D661E" w:rsidP="009D661E">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1A0B357" w14:textId="77777777" w:rsidR="009D661E" w:rsidRDefault="009D661E" w:rsidP="009D661E">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D0CFAEE" w14:textId="77777777" w:rsidR="009D661E" w:rsidRDefault="009D661E" w:rsidP="009D661E">
            <w:pPr>
              <w:widowControl/>
              <w:rPr>
                <w:rFonts w:ascii="ＭＳ Ｐゴシック" w:eastAsia="ＭＳ Ｐゴシック" w:hAnsi="ＭＳ Ｐゴシック"/>
                <w:sz w:val="24"/>
                <w:szCs w:val="24"/>
              </w:rPr>
            </w:pPr>
          </w:p>
        </w:tc>
      </w:tr>
      <w:tr w:rsidR="00236D1C" w14:paraId="34E934F1" w14:textId="77777777" w:rsidTr="00893B56">
        <w:tc>
          <w:tcPr>
            <w:tcW w:w="5812" w:type="dxa"/>
          </w:tcPr>
          <w:p w14:paraId="4702D1E5" w14:textId="4FB6E52C" w:rsidR="00236D1C" w:rsidRPr="002421F1" w:rsidRDefault="00236D1C" w:rsidP="00236D1C">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(6) 液状検体や組織を薬物検査のために保存すべき状況とその方法を説明できる。</w:t>
            </w:r>
          </w:p>
        </w:tc>
        <w:tc>
          <w:tcPr>
            <w:tcW w:w="846" w:type="dxa"/>
            <w:vAlign w:val="center"/>
          </w:tcPr>
          <w:p w14:paraId="523B0D9D" w14:textId="5E61889C" w:rsidR="00236D1C" w:rsidRPr="00C87187" w:rsidRDefault="00236D1C" w:rsidP="00236D1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E862E8E" w14:textId="5EC2B77D" w:rsidR="00236D1C" w:rsidRPr="00C87187" w:rsidRDefault="00236D1C" w:rsidP="00236D1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CB4D45A" w14:textId="77777777" w:rsidR="00236D1C" w:rsidRDefault="00236D1C" w:rsidP="00236D1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0436793" w14:textId="77777777" w:rsidR="00236D1C" w:rsidRDefault="00236D1C" w:rsidP="00236D1C">
            <w:pPr>
              <w:widowControl/>
              <w:rPr>
                <w:rFonts w:ascii="ＭＳ Ｐゴシック" w:eastAsia="ＭＳ Ｐゴシック" w:hAnsi="ＭＳ Ｐゴシック"/>
                <w:sz w:val="24"/>
                <w:szCs w:val="24"/>
              </w:rPr>
            </w:pPr>
          </w:p>
        </w:tc>
      </w:tr>
      <w:tr w:rsidR="00236D1C" w14:paraId="5C9B2F84" w14:textId="77777777" w:rsidTr="00893B56">
        <w:tc>
          <w:tcPr>
            <w:tcW w:w="5812" w:type="dxa"/>
          </w:tcPr>
          <w:p w14:paraId="61C89184" w14:textId="4D9EBF76" w:rsidR="00236D1C" w:rsidRPr="002421F1" w:rsidRDefault="00236D1C" w:rsidP="00236D1C">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(7) 病理解剖時に検体の特殊な取り扱いを要する検査（培養、捺印、遠沈、塗抹、flow cytometry、結晶成分の検出、電顕、免疫組織化学）について、基本的な検体採取方法および保存方法を説明できる。</w:t>
            </w:r>
          </w:p>
        </w:tc>
        <w:tc>
          <w:tcPr>
            <w:tcW w:w="846" w:type="dxa"/>
            <w:vAlign w:val="center"/>
          </w:tcPr>
          <w:p w14:paraId="66835A2E" w14:textId="3CAC0DA9" w:rsidR="00236D1C" w:rsidRPr="00C87187" w:rsidRDefault="00236D1C" w:rsidP="00236D1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8277FC2" w14:textId="2F94DD65" w:rsidR="00236D1C" w:rsidRPr="00C87187" w:rsidRDefault="00236D1C" w:rsidP="00236D1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E5D28A3" w14:textId="77777777" w:rsidR="00236D1C" w:rsidRDefault="00236D1C" w:rsidP="00236D1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6ECFC62" w14:textId="77777777" w:rsidR="00236D1C" w:rsidRDefault="00236D1C" w:rsidP="00236D1C">
            <w:pPr>
              <w:widowControl/>
              <w:rPr>
                <w:rFonts w:ascii="ＭＳ Ｐゴシック" w:eastAsia="ＭＳ Ｐゴシック" w:hAnsi="ＭＳ Ｐゴシック"/>
                <w:sz w:val="24"/>
                <w:szCs w:val="24"/>
              </w:rPr>
            </w:pPr>
          </w:p>
        </w:tc>
      </w:tr>
    </w:tbl>
    <w:p w14:paraId="15F49CEE" w14:textId="64AC9F6D" w:rsidR="00236D1C" w:rsidRDefault="00236D1C" w:rsidP="007018ED">
      <w:pPr>
        <w:widowControl/>
        <w:rPr>
          <w:rFonts w:ascii="ＭＳ Ｐゴシック" w:eastAsia="ＭＳ Ｐゴシック" w:hAnsi="ＭＳ Ｐゴシック"/>
          <w:b/>
          <w:bCs/>
        </w:rPr>
      </w:pPr>
    </w:p>
    <w:p w14:paraId="4179472F" w14:textId="2D3CAE53" w:rsidR="0092730C" w:rsidRDefault="00236D1C" w:rsidP="00C40977">
      <w:pPr>
        <w:widowControl/>
        <w:jc w:val="left"/>
        <w:rPr>
          <w:rFonts w:ascii="ＭＳ Ｐゴシック" w:eastAsia="ＭＳ Ｐゴシック" w:hAnsi="ＭＳ Ｐゴシック"/>
          <w:b/>
          <w:bCs/>
        </w:rPr>
      </w:pPr>
      <w:r w:rsidRPr="00236D1C">
        <w:rPr>
          <w:rFonts w:ascii="ＭＳ Ｐゴシック" w:eastAsia="ＭＳ Ｐゴシック" w:hAnsi="ＭＳ Ｐゴシック" w:hint="eastAsia"/>
          <w:b/>
          <w:bCs/>
        </w:rPr>
        <w:t>２．臨床事項と考察を含めた病理解剖報告書を作成できる。</w:t>
      </w:r>
    </w:p>
    <w:tbl>
      <w:tblPr>
        <w:tblStyle w:val="a3"/>
        <w:tblW w:w="0" w:type="auto"/>
        <w:tblLook w:val="04A0" w:firstRow="1" w:lastRow="0" w:firstColumn="1" w:lastColumn="0" w:noHBand="0" w:noVBand="1"/>
      </w:tblPr>
      <w:tblGrid>
        <w:gridCol w:w="5812"/>
        <w:gridCol w:w="846"/>
        <w:gridCol w:w="850"/>
        <w:gridCol w:w="1134"/>
        <w:gridCol w:w="1094"/>
      </w:tblGrid>
      <w:tr w:rsidR="00236D1C" w14:paraId="68E41F3A" w14:textId="77777777" w:rsidTr="00893B56">
        <w:tc>
          <w:tcPr>
            <w:tcW w:w="5812" w:type="dxa"/>
            <w:tcBorders>
              <w:top w:val="nil"/>
              <w:left w:val="nil"/>
              <w:bottom w:val="single" w:sz="4" w:space="0" w:color="auto"/>
              <w:right w:val="single" w:sz="4" w:space="0" w:color="auto"/>
            </w:tcBorders>
          </w:tcPr>
          <w:p w14:paraId="7F7C4965" w14:textId="77777777" w:rsidR="00236D1C" w:rsidRPr="00C87187" w:rsidRDefault="00236D1C"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5E189157" w14:textId="77777777" w:rsidR="00236D1C"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6F8C94F0"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7F3AAF53"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0964F1FA" w14:textId="77777777" w:rsidR="00236D1C" w:rsidRPr="00C87187" w:rsidRDefault="00236D1C"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00A3A9D0"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21B64790"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236D1C" w14:paraId="03C1750C" w14:textId="77777777" w:rsidTr="00893B56">
        <w:tc>
          <w:tcPr>
            <w:tcW w:w="7508" w:type="dxa"/>
            <w:gridSpan w:val="3"/>
            <w:tcBorders>
              <w:top w:val="single" w:sz="4" w:space="0" w:color="auto"/>
            </w:tcBorders>
          </w:tcPr>
          <w:p w14:paraId="128ED717" w14:textId="77777777" w:rsidR="00236D1C" w:rsidRPr="009D661E" w:rsidRDefault="00236D1C" w:rsidP="00893B56">
            <w:pPr>
              <w:widowControl/>
              <w:jc w:val="left"/>
              <w:rPr>
                <w:rFonts w:ascii="ＭＳ 明朝" w:eastAsia="ＭＳ 明朝" w:hAnsi="ＭＳ 明朝" w:cs="ＭＳ 明朝"/>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ＭＳ 明朝" w:hint="eastAsia"/>
                <w:b/>
                <w:bCs/>
                <w:sz w:val="20"/>
                <w:szCs w:val="20"/>
              </w:rPr>
              <w:t>Ⅰ</w:t>
            </w:r>
          </w:p>
        </w:tc>
        <w:tc>
          <w:tcPr>
            <w:tcW w:w="1134" w:type="dxa"/>
            <w:tcBorders>
              <w:bottom w:val="single" w:sz="4" w:space="0" w:color="auto"/>
            </w:tcBorders>
          </w:tcPr>
          <w:p w14:paraId="0CDE5571"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4880797C" w14:textId="77777777" w:rsidR="00236D1C" w:rsidRPr="00C87187" w:rsidRDefault="00236D1C" w:rsidP="00893B56">
            <w:pPr>
              <w:widowControl/>
              <w:jc w:val="center"/>
              <w:rPr>
                <w:rFonts w:ascii="ＭＳ Ｐ明朝" w:eastAsia="ＭＳ Ｐ明朝" w:hAnsi="ＭＳ Ｐ明朝"/>
                <w:sz w:val="20"/>
                <w:szCs w:val="20"/>
              </w:rPr>
            </w:pPr>
          </w:p>
        </w:tc>
      </w:tr>
      <w:tr w:rsidR="00236D1C" w14:paraId="0D5D1CCA" w14:textId="77777777" w:rsidTr="00893B56">
        <w:tc>
          <w:tcPr>
            <w:tcW w:w="5812" w:type="dxa"/>
          </w:tcPr>
          <w:p w14:paraId="2FB40F86" w14:textId="22E292C1" w:rsidR="00236D1C" w:rsidRPr="00C87187"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t>(1) 症例の臨床経過を理解し、問題点の抽出・把握ができる。</w:t>
            </w:r>
          </w:p>
        </w:tc>
        <w:tc>
          <w:tcPr>
            <w:tcW w:w="846" w:type="dxa"/>
            <w:vAlign w:val="center"/>
          </w:tcPr>
          <w:p w14:paraId="29C44A11"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A5A4577"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427D786" w14:textId="77777777" w:rsidR="00236D1C" w:rsidRPr="00C87187" w:rsidRDefault="00236D1C"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2783FBBC" w14:textId="77777777" w:rsidR="00236D1C" w:rsidRPr="00C87187" w:rsidRDefault="00236D1C" w:rsidP="00893B56">
            <w:pPr>
              <w:widowControl/>
              <w:rPr>
                <w:rFonts w:ascii="ＭＳ Ｐ明朝" w:eastAsia="ＭＳ Ｐ明朝" w:hAnsi="ＭＳ Ｐ明朝"/>
                <w:sz w:val="20"/>
                <w:szCs w:val="20"/>
              </w:rPr>
            </w:pPr>
          </w:p>
        </w:tc>
      </w:tr>
      <w:tr w:rsidR="00236D1C" w14:paraId="6137205B" w14:textId="77777777" w:rsidTr="00893B56">
        <w:tc>
          <w:tcPr>
            <w:tcW w:w="5812" w:type="dxa"/>
          </w:tcPr>
          <w:p w14:paraId="48261B6B" w14:textId="43D79A7C" w:rsidR="00236D1C" w:rsidRPr="00C87187"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lastRenderedPageBreak/>
              <w:t>(2) 執刀医の述べる肉眼所見を理解し、適切に記録することができる。</w:t>
            </w:r>
          </w:p>
        </w:tc>
        <w:tc>
          <w:tcPr>
            <w:tcW w:w="846" w:type="dxa"/>
            <w:vAlign w:val="center"/>
          </w:tcPr>
          <w:p w14:paraId="78F6ADE3"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A79CB63"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D7C5A6D" w14:textId="77777777" w:rsidR="00236D1C" w:rsidRPr="00C87187" w:rsidRDefault="00236D1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46A5C9AF" w14:textId="77777777" w:rsidR="00236D1C" w:rsidRPr="00C87187" w:rsidRDefault="00236D1C" w:rsidP="00893B56">
            <w:pPr>
              <w:widowControl/>
              <w:rPr>
                <w:rFonts w:ascii="ＭＳ Ｐ明朝" w:eastAsia="ＭＳ Ｐ明朝" w:hAnsi="ＭＳ Ｐ明朝"/>
                <w:sz w:val="20"/>
                <w:szCs w:val="20"/>
              </w:rPr>
            </w:pPr>
          </w:p>
        </w:tc>
      </w:tr>
      <w:tr w:rsidR="00236D1C" w14:paraId="0BB41AF9" w14:textId="77777777" w:rsidTr="00893B56">
        <w:tc>
          <w:tcPr>
            <w:tcW w:w="5812" w:type="dxa"/>
          </w:tcPr>
          <w:p w14:paraId="1AE11E79" w14:textId="788B6341" w:rsidR="00236D1C" w:rsidRPr="00C87187"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t>(3) 一般的な疾患について、肉眼所見を正しく把握し、適切に記載することができる。</w:t>
            </w:r>
          </w:p>
        </w:tc>
        <w:tc>
          <w:tcPr>
            <w:tcW w:w="846" w:type="dxa"/>
            <w:vAlign w:val="center"/>
          </w:tcPr>
          <w:p w14:paraId="495AD283"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C4ABB2A"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9FB105A" w14:textId="77777777" w:rsidR="00236D1C" w:rsidRPr="00C87187" w:rsidRDefault="00236D1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4FAF1B38" w14:textId="77777777" w:rsidR="00236D1C" w:rsidRPr="00C87187" w:rsidRDefault="00236D1C" w:rsidP="00893B56">
            <w:pPr>
              <w:widowControl/>
              <w:rPr>
                <w:rFonts w:ascii="ＭＳ Ｐ明朝" w:eastAsia="ＭＳ Ｐ明朝" w:hAnsi="ＭＳ Ｐ明朝"/>
                <w:sz w:val="20"/>
                <w:szCs w:val="20"/>
              </w:rPr>
            </w:pPr>
          </w:p>
        </w:tc>
      </w:tr>
      <w:tr w:rsidR="00236D1C" w14:paraId="5F739E41" w14:textId="77777777" w:rsidTr="00893B56">
        <w:tc>
          <w:tcPr>
            <w:tcW w:w="5812" w:type="dxa"/>
          </w:tcPr>
          <w:p w14:paraId="177B7DF4" w14:textId="390535B7" w:rsidR="00236D1C" w:rsidRPr="00C87187"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t>(4) 指導医の指導のもと、病理解剖終了後24時間以内に、暫定病理解剖診断(Provisional Anatomical Diagnosis:</w:t>
            </w:r>
            <w:r>
              <w:rPr>
                <w:rFonts w:ascii="ＭＳ Ｐ明朝" w:eastAsia="ＭＳ Ｐ明朝" w:hAnsi="ＭＳ Ｐ明朝"/>
                <w:sz w:val="20"/>
                <w:szCs w:val="20"/>
              </w:rPr>
              <w:t xml:space="preserve"> </w:t>
            </w:r>
            <w:r w:rsidRPr="00236D1C">
              <w:rPr>
                <w:rFonts w:ascii="ＭＳ Ｐ明朝" w:eastAsia="ＭＳ Ｐ明朝" w:hAnsi="ＭＳ Ｐ明朝"/>
                <w:sz w:val="20"/>
                <w:szCs w:val="20"/>
              </w:rPr>
              <w:t>PAD)を作成できる。</w:t>
            </w:r>
          </w:p>
        </w:tc>
        <w:tc>
          <w:tcPr>
            <w:tcW w:w="846" w:type="dxa"/>
            <w:vAlign w:val="center"/>
          </w:tcPr>
          <w:p w14:paraId="779BB5A8"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B94DAD4"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89BC6F8" w14:textId="77777777" w:rsidR="00236D1C" w:rsidRPr="00C87187" w:rsidRDefault="00236D1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5B2CC44D" w14:textId="77777777" w:rsidR="00236D1C" w:rsidRPr="00C87187" w:rsidRDefault="00236D1C" w:rsidP="00893B56">
            <w:pPr>
              <w:widowControl/>
              <w:rPr>
                <w:rFonts w:ascii="ＭＳ Ｐ明朝" w:eastAsia="ＭＳ Ｐ明朝" w:hAnsi="ＭＳ Ｐ明朝"/>
                <w:sz w:val="20"/>
                <w:szCs w:val="20"/>
              </w:rPr>
            </w:pPr>
          </w:p>
        </w:tc>
      </w:tr>
      <w:tr w:rsidR="00236D1C" w14:paraId="430DE670" w14:textId="77777777" w:rsidTr="00893B56">
        <w:tc>
          <w:tcPr>
            <w:tcW w:w="5812" w:type="dxa"/>
            <w:tcBorders>
              <w:top w:val="single" w:sz="4" w:space="0" w:color="auto"/>
              <w:left w:val="nil"/>
              <w:bottom w:val="single" w:sz="4" w:space="0" w:color="auto"/>
              <w:right w:val="nil"/>
            </w:tcBorders>
          </w:tcPr>
          <w:p w14:paraId="201F14FE" w14:textId="77777777" w:rsidR="00236D1C" w:rsidRPr="009E1F47" w:rsidRDefault="00236D1C"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63750653" w14:textId="77777777" w:rsidR="00236D1C" w:rsidRPr="009E1F47" w:rsidRDefault="00236D1C"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1B8084E2" w14:textId="77777777" w:rsidR="00236D1C" w:rsidRPr="009E1F47" w:rsidRDefault="00236D1C"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2C7686B4" w14:textId="77777777" w:rsidR="00236D1C" w:rsidRPr="009E1F47" w:rsidRDefault="00236D1C"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5A1A6E7F" w14:textId="77777777" w:rsidR="00236D1C" w:rsidRPr="009E1F47" w:rsidRDefault="00236D1C" w:rsidP="00893B56">
            <w:pPr>
              <w:widowControl/>
              <w:rPr>
                <w:rFonts w:ascii="ＭＳ Ｐゴシック" w:eastAsia="ＭＳ Ｐゴシック" w:hAnsi="ＭＳ Ｐゴシック"/>
                <w:sz w:val="20"/>
                <w:szCs w:val="20"/>
              </w:rPr>
            </w:pPr>
          </w:p>
        </w:tc>
      </w:tr>
      <w:tr w:rsidR="00236D1C" w14:paraId="5C099604" w14:textId="77777777" w:rsidTr="00893B56">
        <w:tc>
          <w:tcPr>
            <w:tcW w:w="7508" w:type="dxa"/>
            <w:gridSpan w:val="3"/>
            <w:tcBorders>
              <w:top w:val="single" w:sz="4" w:space="0" w:color="auto"/>
            </w:tcBorders>
          </w:tcPr>
          <w:p w14:paraId="074E2A89" w14:textId="77777777" w:rsidR="00236D1C" w:rsidRPr="001B02D6" w:rsidRDefault="00236D1C" w:rsidP="00893B56">
            <w:pPr>
              <w:widowControl/>
              <w:jc w:val="left"/>
              <w:rPr>
                <w:rFonts w:ascii="Arial" w:eastAsia="ＭＳ Ｐゴシック" w:hAnsi="Arial" w:cs="Arial"/>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Ⅱ</w:t>
            </w:r>
          </w:p>
        </w:tc>
        <w:tc>
          <w:tcPr>
            <w:tcW w:w="1134" w:type="dxa"/>
            <w:tcBorders>
              <w:top w:val="single" w:sz="4" w:space="0" w:color="auto"/>
              <w:bottom w:val="single" w:sz="4" w:space="0" w:color="auto"/>
            </w:tcBorders>
          </w:tcPr>
          <w:p w14:paraId="5CC2870F" w14:textId="77777777" w:rsidR="00236D1C" w:rsidRPr="009E1F47" w:rsidRDefault="00236D1C"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2DC43A9E" w14:textId="77777777" w:rsidR="00236D1C" w:rsidRPr="009E1F47" w:rsidRDefault="00236D1C" w:rsidP="00893B56">
            <w:pPr>
              <w:widowControl/>
              <w:rPr>
                <w:rFonts w:ascii="ＭＳ Ｐゴシック" w:eastAsia="ＭＳ Ｐゴシック" w:hAnsi="ＭＳ Ｐゴシック"/>
                <w:sz w:val="20"/>
                <w:szCs w:val="20"/>
              </w:rPr>
            </w:pPr>
          </w:p>
        </w:tc>
      </w:tr>
      <w:tr w:rsidR="00236D1C" w14:paraId="0811E8F9" w14:textId="77777777" w:rsidTr="00893B56">
        <w:tc>
          <w:tcPr>
            <w:tcW w:w="5812" w:type="dxa"/>
          </w:tcPr>
          <w:p w14:paraId="76CCF064" w14:textId="17F4ED64" w:rsidR="00236D1C" w:rsidRPr="001D4738"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t>(1) 肉眼所見をもとに、臨床医または遺族に病理解剖結果について適切な説明ができる。</w:t>
            </w:r>
          </w:p>
        </w:tc>
        <w:tc>
          <w:tcPr>
            <w:tcW w:w="846" w:type="dxa"/>
            <w:vAlign w:val="center"/>
          </w:tcPr>
          <w:p w14:paraId="2F2F1D79"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D8A6939"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1F38761"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769D3547" w14:textId="77777777" w:rsidR="00236D1C" w:rsidRDefault="00236D1C" w:rsidP="00893B56">
            <w:pPr>
              <w:widowControl/>
              <w:rPr>
                <w:rFonts w:ascii="ＭＳ Ｐゴシック" w:eastAsia="ＭＳ Ｐゴシック" w:hAnsi="ＭＳ Ｐゴシック"/>
                <w:sz w:val="24"/>
                <w:szCs w:val="24"/>
              </w:rPr>
            </w:pPr>
          </w:p>
        </w:tc>
      </w:tr>
      <w:tr w:rsidR="00236D1C" w14:paraId="4270DC85" w14:textId="77777777" w:rsidTr="00893B56">
        <w:tc>
          <w:tcPr>
            <w:tcW w:w="5812" w:type="dxa"/>
          </w:tcPr>
          <w:p w14:paraId="32234C89" w14:textId="0755A32C" w:rsidR="00236D1C" w:rsidRPr="001D4738"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t>(2) 一般的な疾患について、顕微鏡所見を正しく記載することができる。</w:t>
            </w:r>
          </w:p>
        </w:tc>
        <w:tc>
          <w:tcPr>
            <w:tcW w:w="846" w:type="dxa"/>
            <w:vAlign w:val="center"/>
          </w:tcPr>
          <w:p w14:paraId="0F3BE077"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71EEDA8"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88FF0E4"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51930C5" w14:textId="77777777" w:rsidR="00236D1C" w:rsidRDefault="00236D1C" w:rsidP="00893B56">
            <w:pPr>
              <w:widowControl/>
              <w:rPr>
                <w:rFonts w:ascii="ＭＳ Ｐゴシック" w:eastAsia="ＭＳ Ｐゴシック" w:hAnsi="ＭＳ Ｐゴシック"/>
                <w:sz w:val="24"/>
                <w:szCs w:val="24"/>
              </w:rPr>
            </w:pPr>
          </w:p>
        </w:tc>
      </w:tr>
      <w:tr w:rsidR="00236D1C" w14:paraId="03D98E54" w14:textId="77777777" w:rsidTr="00893B56">
        <w:tc>
          <w:tcPr>
            <w:tcW w:w="5812" w:type="dxa"/>
            <w:tcBorders>
              <w:bottom w:val="single" w:sz="4" w:space="0" w:color="auto"/>
            </w:tcBorders>
          </w:tcPr>
          <w:p w14:paraId="7EC8A3D1" w14:textId="685AC914" w:rsidR="00236D1C" w:rsidRPr="001D4738"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t>(3) 適切な肉眼写真、顕微鏡写真をフィルムもしくはデジタルカメラで撮影することができる。</w:t>
            </w:r>
          </w:p>
        </w:tc>
        <w:tc>
          <w:tcPr>
            <w:tcW w:w="846" w:type="dxa"/>
            <w:tcBorders>
              <w:bottom w:val="single" w:sz="4" w:space="0" w:color="auto"/>
            </w:tcBorders>
            <w:vAlign w:val="center"/>
          </w:tcPr>
          <w:p w14:paraId="72419065"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584D5C1D"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AD3B441"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6B6F4C9" w14:textId="77777777" w:rsidR="00236D1C" w:rsidRDefault="00236D1C" w:rsidP="00893B56">
            <w:pPr>
              <w:widowControl/>
              <w:rPr>
                <w:rFonts w:ascii="ＭＳ Ｐゴシック" w:eastAsia="ＭＳ Ｐゴシック" w:hAnsi="ＭＳ Ｐゴシック"/>
                <w:sz w:val="24"/>
                <w:szCs w:val="24"/>
              </w:rPr>
            </w:pPr>
          </w:p>
        </w:tc>
      </w:tr>
      <w:tr w:rsidR="00236D1C" w14:paraId="64187BC3" w14:textId="77777777" w:rsidTr="00893B56">
        <w:tc>
          <w:tcPr>
            <w:tcW w:w="5812" w:type="dxa"/>
            <w:tcBorders>
              <w:bottom w:val="single" w:sz="4" w:space="0" w:color="auto"/>
            </w:tcBorders>
          </w:tcPr>
          <w:p w14:paraId="4C35CEAF" w14:textId="39842326" w:rsidR="00236D1C" w:rsidRPr="009D661E" w:rsidRDefault="00236D1C" w:rsidP="00893B56">
            <w:pPr>
              <w:widowControl/>
              <w:rPr>
                <w:rFonts w:ascii="ＭＳ Ｐ明朝" w:eastAsia="ＭＳ Ｐ明朝" w:hAnsi="ＭＳ Ｐ明朝"/>
                <w:sz w:val="20"/>
                <w:szCs w:val="20"/>
              </w:rPr>
            </w:pPr>
            <w:r w:rsidRPr="00236D1C">
              <w:rPr>
                <w:rFonts w:ascii="ＭＳ Ｐ明朝" w:eastAsia="ＭＳ Ｐ明朝" w:hAnsi="ＭＳ Ｐ明朝"/>
                <w:sz w:val="20"/>
                <w:szCs w:val="20"/>
              </w:rPr>
              <w:t>(4) 一般的（単純）な症例について、臨床病理学的な病態生理の考察を含めた、決められた形式に則った最終病理解剖診断報告書を、解剖終了後原則として3ヶ月以内に作成できる。</w:t>
            </w:r>
          </w:p>
        </w:tc>
        <w:tc>
          <w:tcPr>
            <w:tcW w:w="846" w:type="dxa"/>
            <w:tcBorders>
              <w:bottom w:val="single" w:sz="4" w:space="0" w:color="auto"/>
            </w:tcBorders>
            <w:vAlign w:val="center"/>
          </w:tcPr>
          <w:p w14:paraId="4746E2D2"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5786490"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6B6ACB8"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90D08D3" w14:textId="77777777" w:rsidR="00236D1C" w:rsidRDefault="00236D1C" w:rsidP="00893B56">
            <w:pPr>
              <w:widowControl/>
              <w:rPr>
                <w:rFonts w:ascii="ＭＳ Ｐゴシック" w:eastAsia="ＭＳ Ｐゴシック" w:hAnsi="ＭＳ Ｐゴシック"/>
                <w:sz w:val="24"/>
                <w:szCs w:val="24"/>
              </w:rPr>
            </w:pPr>
          </w:p>
        </w:tc>
      </w:tr>
      <w:tr w:rsidR="00236D1C" w14:paraId="4B94ECA5" w14:textId="77777777" w:rsidTr="00893B56">
        <w:tc>
          <w:tcPr>
            <w:tcW w:w="5812" w:type="dxa"/>
            <w:tcBorders>
              <w:top w:val="single" w:sz="4" w:space="0" w:color="auto"/>
              <w:left w:val="nil"/>
              <w:bottom w:val="single" w:sz="4" w:space="0" w:color="auto"/>
              <w:right w:val="nil"/>
            </w:tcBorders>
          </w:tcPr>
          <w:p w14:paraId="1A50E460" w14:textId="77777777" w:rsidR="00236D1C" w:rsidRPr="009E1F47" w:rsidRDefault="00236D1C" w:rsidP="00893B56">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2C55E602" w14:textId="77777777" w:rsidR="00236D1C" w:rsidRDefault="00236D1C" w:rsidP="00893B56">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766597DD" w14:textId="77777777" w:rsidR="00236D1C" w:rsidRDefault="00236D1C" w:rsidP="00893B56">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328001E1"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73D4F3AB" w14:textId="77777777" w:rsidR="00236D1C" w:rsidRDefault="00236D1C" w:rsidP="00893B56">
            <w:pPr>
              <w:widowControl/>
              <w:rPr>
                <w:rFonts w:ascii="ＭＳ Ｐゴシック" w:eastAsia="ＭＳ Ｐゴシック" w:hAnsi="ＭＳ Ｐゴシック"/>
                <w:sz w:val="24"/>
                <w:szCs w:val="24"/>
              </w:rPr>
            </w:pPr>
          </w:p>
        </w:tc>
      </w:tr>
      <w:tr w:rsidR="00236D1C" w14:paraId="770BEA10" w14:textId="77777777" w:rsidTr="00893B56">
        <w:tc>
          <w:tcPr>
            <w:tcW w:w="7508" w:type="dxa"/>
            <w:gridSpan w:val="3"/>
            <w:tcBorders>
              <w:top w:val="single" w:sz="4" w:space="0" w:color="auto"/>
            </w:tcBorders>
          </w:tcPr>
          <w:p w14:paraId="2B4743CB" w14:textId="77777777" w:rsidR="00236D1C" w:rsidRPr="001B02D6" w:rsidRDefault="00236D1C" w:rsidP="00893B56">
            <w:pPr>
              <w:widowControl/>
              <w:jc w:val="left"/>
              <w:rPr>
                <w:rFonts w:ascii="Arial" w:eastAsia="ＭＳ Ｐゴシック" w:hAnsi="Arial" w:cs="Arial"/>
                <w:b/>
                <w:bCs/>
                <w:sz w:val="24"/>
                <w:szCs w:val="24"/>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Ⅲ</w:t>
            </w:r>
          </w:p>
        </w:tc>
        <w:tc>
          <w:tcPr>
            <w:tcW w:w="1134" w:type="dxa"/>
            <w:tcBorders>
              <w:top w:val="single" w:sz="4" w:space="0" w:color="auto"/>
              <w:bottom w:val="single" w:sz="4" w:space="0" w:color="auto"/>
            </w:tcBorders>
          </w:tcPr>
          <w:p w14:paraId="68009205"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78EEAA65" w14:textId="77777777" w:rsidR="00236D1C" w:rsidRDefault="00236D1C" w:rsidP="00893B56">
            <w:pPr>
              <w:widowControl/>
              <w:rPr>
                <w:rFonts w:ascii="ＭＳ Ｐゴシック" w:eastAsia="ＭＳ Ｐゴシック" w:hAnsi="ＭＳ Ｐゴシック"/>
                <w:sz w:val="24"/>
                <w:szCs w:val="24"/>
              </w:rPr>
            </w:pPr>
          </w:p>
        </w:tc>
      </w:tr>
      <w:tr w:rsidR="00236D1C" w14:paraId="102814A3" w14:textId="77777777" w:rsidTr="00893B56">
        <w:tc>
          <w:tcPr>
            <w:tcW w:w="5812" w:type="dxa"/>
          </w:tcPr>
          <w:p w14:paraId="1F1F4DF1" w14:textId="05DDFCD3" w:rsidR="00236D1C" w:rsidRPr="001D4738" w:rsidRDefault="00236D1C" w:rsidP="00893B56">
            <w:pPr>
              <w:widowControl/>
              <w:jc w:val="left"/>
              <w:rPr>
                <w:rFonts w:ascii="ＭＳ Ｐ明朝" w:eastAsia="ＭＳ Ｐ明朝" w:hAnsi="ＭＳ Ｐ明朝"/>
                <w:sz w:val="18"/>
                <w:szCs w:val="18"/>
              </w:rPr>
            </w:pPr>
            <w:r w:rsidRPr="002421F1">
              <w:rPr>
                <w:rFonts w:ascii="ＭＳ Ｐ明朝" w:eastAsia="ＭＳ Ｐ明朝" w:hAnsi="ＭＳ Ｐ明朝"/>
                <w:sz w:val="20"/>
                <w:szCs w:val="20"/>
              </w:rPr>
              <w:t>(1) 複雑な症例について、肉眼所見、顕微鏡所見を適切に記載し、臨床病理学的考察を加えた最終病理解剖報告書を作成できる。</w:t>
            </w:r>
          </w:p>
        </w:tc>
        <w:tc>
          <w:tcPr>
            <w:tcW w:w="846" w:type="dxa"/>
            <w:vAlign w:val="center"/>
          </w:tcPr>
          <w:p w14:paraId="0EFDE035"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C8F19EF"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8E2C701"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0EF961C2" w14:textId="77777777" w:rsidR="00236D1C" w:rsidRDefault="00236D1C" w:rsidP="00893B56">
            <w:pPr>
              <w:widowControl/>
              <w:rPr>
                <w:rFonts w:ascii="ＭＳ Ｐゴシック" w:eastAsia="ＭＳ Ｐゴシック" w:hAnsi="ＭＳ Ｐゴシック"/>
                <w:sz w:val="24"/>
                <w:szCs w:val="24"/>
              </w:rPr>
            </w:pPr>
          </w:p>
        </w:tc>
      </w:tr>
    </w:tbl>
    <w:p w14:paraId="25952939" w14:textId="707F6EB8" w:rsidR="00236D1C" w:rsidRDefault="00236D1C" w:rsidP="007018ED">
      <w:pPr>
        <w:widowControl/>
        <w:rPr>
          <w:rFonts w:ascii="ＭＳ Ｐゴシック" w:eastAsia="ＭＳ Ｐゴシック" w:hAnsi="ＭＳ Ｐゴシック"/>
          <w:b/>
          <w:bCs/>
        </w:rPr>
      </w:pPr>
    </w:p>
    <w:p w14:paraId="728B9927" w14:textId="5298DB64" w:rsidR="00236D1C" w:rsidRDefault="00236D1C" w:rsidP="00C40977">
      <w:pPr>
        <w:widowControl/>
        <w:jc w:val="left"/>
        <w:rPr>
          <w:rFonts w:ascii="ＭＳ Ｐゴシック" w:eastAsia="ＭＳ Ｐゴシック" w:hAnsi="ＭＳ Ｐゴシック"/>
          <w:b/>
          <w:bCs/>
        </w:rPr>
      </w:pPr>
      <w:r w:rsidRPr="00236D1C">
        <w:rPr>
          <w:rFonts w:ascii="ＭＳ Ｐゴシック" w:eastAsia="ＭＳ Ｐゴシック" w:hAnsi="ＭＳ Ｐゴシック" w:hint="eastAsia"/>
          <w:b/>
          <w:bCs/>
        </w:rPr>
        <w:t>３．偏らない臓器・組織から得られた生検、手術材料を的確に診断し、報告書を作成できる。</w:t>
      </w:r>
    </w:p>
    <w:tbl>
      <w:tblPr>
        <w:tblStyle w:val="a3"/>
        <w:tblW w:w="0" w:type="auto"/>
        <w:tblLook w:val="04A0" w:firstRow="1" w:lastRow="0" w:firstColumn="1" w:lastColumn="0" w:noHBand="0" w:noVBand="1"/>
      </w:tblPr>
      <w:tblGrid>
        <w:gridCol w:w="5812"/>
        <w:gridCol w:w="846"/>
        <w:gridCol w:w="850"/>
        <w:gridCol w:w="1134"/>
        <w:gridCol w:w="1094"/>
      </w:tblGrid>
      <w:tr w:rsidR="00236D1C" w14:paraId="1A02E543" w14:textId="77777777" w:rsidTr="00893B56">
        <w:tc>
          <w:tcPr>
            <w:tcW w:w="5812" w:type="dxa"/>
            <w:tcBorders>
              <w:top w:val="nil"/>
              <w:left w:val="nil"/>
              <w:bottom w:val="single" w:sz="4" w:space="0" w:color="auto"/>
              <w:right w:val="single" w:sz="4" w:space="0" w:color="auto"/>
            </w:tcBorders>
          </w:tcPr>
          <w:p w14:paraId="55B9776B" w14:textId="77777777" w:rsidR="00236D1C" w:rsidRPr="00C87187" w:rsidRDefault="00236D1C"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47272880" w14:textId="77777777" w:rsidR="00236D1C"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44498E2B"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54DFCF07"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29161D5B" w14:textId="77777777" w:rsidR="00236D1C" w:rsidRPr="00C87187" w:rsidRDefault="00236D1C"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5070EF6B"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179DC107"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236D1C" w14:paraId="77D72D3D" w14:textId="77777777" w:rsidTr="00893B56">
        <w:tc>
          <w:tcPr>
            <w:tcW w:w="7508" w:type="dxa"/>
            <w:gridSpan w:val="3"/>
            <w:tcBorders>
              <w:top w:val="single" w:sz="4" w:space="0" w:color="auto"/>
            </w:tcBorders>
          </w:tcPr>
          <w:p w14:paraId="7C220C42" w14:textId="77777777" w:rsidR="00236D1C" w:rsidRPr="009D661E" w:rsidRDefault="00236D1C" w:rsidP="00893B56">
            <w:pPr>
              <w:widowControl/>
              <w:jc w:val="left"/>
              <w:rPr>
                <w:rFonts w:ascii="ＭＳ 明朝" w:eastAsia="ＭＳ 明朝" w:hAnsi="ＭＳ 明朝" w:cs="ＭＳ 明朝"/>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ＭＳ 明朝" w:hint="eastAsia"/>
                <w:b/>
                <w:bCs/>
                <w:sz w:val="20"/>
                <w:szCs w:val="20"/>
              </w:rPr>
              <w:t>Ⅰ</w:t>
            </w:r>
          </w:p>
        </w:tc>
        <w:tc>
          <w:tcPr>
            <w:tcW w:w="1134" w:type="dxa"/>
            <w:tcBorders>
              <w:bottom w:val="single" w:sz="4" w:space="0" w:color="auto"/>
            </w:tcBorders>
          </w:tcPr>
          <w:p w14:paraId="413D46C6"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66D0EB13" w14:textId="77777777" w:rsidR="00236D1C" w:rsidRPr="00C87187" w:rsidRDefault="00236D1C" w:rsidP="00893B56">
            <w:pPr>
              <w:widowControl/>
              <w:jc w:val="center"/>
              <w:rPr>
                <w:rFonts w:ascii="ＭＳ Ｐ明朝" w:eastAsia="ＭＳ Ｐ明朝" w:hAnsi="ＭＳ Ｐ明朝"/>
                <w:sz w:val="20"/>
                <w:szCs w:val="20"/>
              </w:rPr>
            </w:pPr>
          </w:p>
        </w:tc>
      </w:tr>
      <w:tr w:rsidR="00236D1C" w14:paraId="375753BA" w14:textId="77777777" w:rsidTr="00893B56">
        <w:tc>
          <w:tcPr>
            <w:tcW w:w="5812" w:type="dxa"/>
          </w:tcPr>
          <w:p w14:paraId="14EF683C" w14:textId="0EDCBE9D" w:rsidR="00236D1C" w:rsidRPr="00C87187"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t>(1) 各臓器の「癌取り扱い規約」の概要を述べることができる。</w:t>
            </w:r>
          </w:p>
        </w:tc>
        <w:tc>
          <w:tcPr>
            <w:tcW w:w="846" w:type="dxa"/>
            <w:vAlign w:val="center"/>
          </w:tcPr>
          <w:p w14:paraId="3F7E8F01"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540DE98"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4A86720" w14:textId="77777777" w:rsidR="00236D1C" w:rsidRPr="00C87187" w:rsidRDefault="00236D1C"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5B8924D8" w14:textId="77777777" w:rsidR="00236D1C" w:rsidRPr="00C87187" w:rsidRDefault="00236D1C" w:rsidP="00893B56">
            <w:pPr>
              <w:widowControl/>
              <w:rPr>
                <w:rFonts w:ascii="ＭＳ Ｐ明朝" w:eastAsia="ＭＳ Ｐ明朝" w:hAnsi="ＭＳ Ｐ明朝"/>
                <w:sz w:val="20"/>
                <w:szCs w:val="20"/>
              </w:rPr>
            </w:pPr>
          </w:p>
        </w:tc>
      </w:tr>
      <w:tr w:rsidR="00236D1C" w14:paraId="3370BAFE" w14:textId="77777777" w:rsidTr="00893B56">
        <w:tc>
          <w:tcPr>
            <w:tcW w:w="5812" w:type="dxa"/>
          </w:tcPr>
          <w:p w14:paraId="2C33D792" w14:textId="3FBB9966" w:rsidR="00236D1C" w:rsidRPr="00C87187" w:rsidRDefault="00236D1C" w:rsidP="00893B56">
            <w:pPr>
              <w:widowControl/>
              <w:jc w:val="left"/>
              <w:rPr>
                <w:rFonts w:ascii="ＭＳ Ｐ明朝" w:eastAsia="ＭＳ Ｐ明朝" w:hAnsi="ＭＳ Ｐ明朝"/>
                <w:sz w:val="20"/>
                <w:szCs w:val="20"/>
              </w:rPr>
            </w:pPr>
            <w:r w:rsidRPr="00236D1C">
              <w:rPr>
                <w:rFonts w:ascii="ＭＳ Ｐ明朝" w:eastAsia="ＭＳ Ｐ明朝" w:hAnsi="ＭＳ Ｐ明朝"/>
                <w:sz w:val="20"/>
                <w:szCs w:val="20"/>
              </w:rPr>
              <w:t>(2) 外科病理診断報告書に含まれるべき基本項目について述べることができる。（患者氏名、病院名、受付検体個数、提出年月日、必要な臨床情報、肉眼所見、顕微鏡所見、最終病理診断など）</w:t>
            </w:r>
          </w:p>
        </w:tc>
        <w:tc>
          <w:tcPr>
            <w:tcW w:w="846" w:type="dxa"/>
            <w:vAlign w:val="center"/>
          </w:tcPr>
          <w:p w14:paraId="5BE1BD13"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E1F7537"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7E0ADBA" w14:textId="77777777" w:rsidR="00236D1C" w:rsidRPr="00C87187" w:rsidRDefault="00236D1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21757E08" w14:textId="77777777" w:rsidR="00236D1C" w:rsidRPr="00C87187" w:rsidRDefault="00236D1C" w:rsidP="00893B56">
            <w:pPr>
              <w:widowControl/>
              <w:rPr>
                <w:rFonts w:ascii="ＭＳ Ｐ明朝" w:eastAsia="ＭＳ Ｐ明朝" w:hAnsi="ＭＳ Ｐ明朝"/>
                <w:sz w:val="20"/>
                <w:szCs w:val="20"/>
              </w:rPr>
            </w:pPr>
          </w:p>
        </w:tc>
      </w:tr>
      <w:tr w:rsidR="00236D1C" w14:paraId="13E245FB" w14:textId="77777777" w:rsidTr="00893B56">
        <w:tc>
          <w:tcPr>
            <w:tcW w:w="5812" w:type="dxa"/>
          </w:tcPr>
          <w:p w14:paraId="06C2840F" w14:textId="4FD97EB6" w:rsidR="00236D1C" w:rsidRPr="00C87187" w:rsidRDefault="00224ECC" w:rsidP="00893B56">
            <w:pPr>
              <w:widowControl/>
              <w:jc w:val="left"/>
              <w:rPr>
                <w:rFonts w:ascii="ＭＳ Ｐ明朝" w:eastAsia="ＭＳ Ｐ明朝" w:hAnsi="ＭＳ Ｐ明朝"/>
                <w:sz w:val="20"/>
                <w:szCs w:val="20"/>
              </w:rPr>
            </w:pPr>
            <w:r w:rsidRPr="00224ECC">
              <w:rPr>
                <w:rFonts w:ascii="ＭＳ Ｐ明朝" w:eastAsia="ＭＳ Ｐ明朝" w:hAnsi="ＭＳ Ｐ明朝"/>
                <w:sz w:val="20"/>
                <w:szCs w:val="20"/>
              </w:rPr>
              <w:t>(3) 外科病理診断結果が患者の治療方針決定や予後判定、治療効果判定に果たす役割について説明できる。</w:t>
            </w:r>
          </w:p>
        </w:tc>
        <w:tc>
          <w:tcPr>
            <w:tcW w:w="846" w:type="dxa"/>
            <w:vAlign w:val="center"/>
          </w:tcPr>
          <w:p w14:paraId="6F50E87F"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DF4410F"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E7085BB" w14:textId="77777777" w:rsidR="00236D1C" w:rsidRPr="00C87187" w:rsidRDefault="00236D1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6DC75A5B" w14:textId="77777777" w:rsidR="00236D1C" w:rsidRPr="00C87187" w:rsidRDefault="00236D1C" w:rsidP="00893B56">
            <w:pPr>
              <w:widowControl/>
              <w:rPr>
                <w:rFonts w:ascii="ＭＳ Ｐ明朝" w:eastAsia="ＭＳ Ｐ明朝" w:hAnsi="ＭＳ Ｐ明朝"/>
                <w:sz w:val="20"/>
                <w:szCs w:val="20"/>
              </w:rPr>
            </w:pPr>
          </w:p>
        </w:tc>
      </w:tr>
      <w:tr w:rsidR="00236D1C" w14:paraId="65DFEF2F" w14:textId="77777777" w:rsidTr="00893B56">
        <w:tc>
          <w:tcPr>
            <w:tcW w:w="5812" w:type="dxa"/>
          </w:tcPr>
          <w:p w14:paraId="6AA35778" w14:textId="34BB2792" w:rsidR="00236D1C" w:rsidRPr="00C87187" w:rsidRDefault="00224ECC" w:rsidP="00893B56">
            <w:pPr>
              <w:widowControl/>
              <w:jc w:val="left"/>
              <w:rPr>
                <w:rFonts w:ascii="ＭＳ Ｐ明朝" w:eastAsia="ＭＳ Ｐ明朝" w:hAnsi="ＭＳ Ｐ明朝"/>
                <w:sz w:val="20"/>
                <w:szCs w:val="20"/>
              </w:rPr>
            </w:pPr>
            <w:r w:rsidRPr="00224ECC">
              <w:rPr>
                <w:rFonts w:ascii="ＭＳ Ｐ明朝" w:eastAsia="ＭＳ Ｐ明朝" w:hAnsi="ＭＳ Ｐ明朝"/>
                <w:sz w:val="20"/>
                <w:szCs w:val="20"/>
              </w:rPr>
              <w:t>(4) 悪性腫瘍の一般的なstaging, gradingについて説明できる。</w:t>
            </w:r>
          </w:p>
        </w:tc>
        <w:tc>
          <w:tcPr>
            <w:tcW w:w="846" w:type="dxa"/>
            <w:vAlign w:val="center"/>
          </w:tcPr>
          <w:p w14:paraId="175F73A8"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3E4BE6F"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96A9053" w14:textId="77777777" w:rsidR="00236D1C" w:rsidRPr="00C87187" w:rsidRDefault="00236D1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482F9E7D" w14:textId="77777777" w:rsidR="00236D1C" w:rsidRPr="00C87187" w:rsidRDefault="00236D1C" w:rsidP="00893B56">
            <w:pPr>
              <w:widowControl/>
              <w:rPr>
                <w:rFonts w:ascii="ＭＳ Ｐ明朝" w:eastAsia="ＭＳ Ｐ明朝" w:hAnsi="ＭＳ Ｐ明朝"/>
                <w:sz w:val="20"/>
                <w:szCs w:val="20"/>
              </w:rPr>
            </w:pPr>
          </w:p>
        </w:tc>
      </w:tr>
      <w:tr w:rsidR="00236D1C" w14:paraId="496A228F" w14:textId="77777777" w:rsidTr="00893B56">
        <w:tc>
          <w:tcPr>
            <w:tcW w:w="5812" w:type="dxa"/>
            <w:tcBorders>
              <w:top w:val="single" w:sz="4" w:space="0" w:color="auto"/>
              <w:left w:val="nil"/>
              <w:bottom w:val="single" w:sz="4" w:space="0" w:color="auto"/>
              <w:right w:val="nil"/>
            </w:tcBorders>
          </w:tcPr>
          <w:p w14:paraId="22406E0A" w14:textId="77777777" w:rsidR="00236D1C" w:rsidRPr="009E1F47" w:rsidRDefault="00236D1C"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1CCA291C" w14:textId="77777777" w:rsidR="00236D1C" w:rsidRPr="009E1F47" w:rsidRDefault="00236D1C"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1297E8D9" w14:textId="77777777" w:rsidR="00236D1C" w:rsidRPr="009E1F47" w:rsidRDefault="00236D1C"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68CC7FDB" w14:textId="77777777" w:rsidR="00236D1C" w:rsidRPr="009E1F47" w:rsidRDefault="00236D1C"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0851E927" w14:textId="77777777" w:rsidR="00236D1C" w:rsidRPr="009E1F47" w:rsidRDefault="00236D1C" w:rsidP="00893B56">
            <w:pPr>
              <w:widowControl/>
              <w:rPr>
                <w:rFonts w:ascii="ＭＳ Ｐゴシック" w:eastAsia="ＭＳ Ｐゴシック" w:hAnsi="ＭＳ Ｐゴシック"/>
                <w:sz w:val="20"/>
                <w:szCs w:val="20"/>
              </w:rPr>
            </w:pPr>
          </w:p>
        </w:tc>
      </w:tr>
      <w:tr w:rsidR="00236D1C" w14:paraId="4A9A3F09" w14:textId="77777777" w:rsidTr="00893B56">
        <w:tc>
          <w:tcPr>
            <w:tcW w:w="7508" w:type="dxa"/>
            <w:gridSpan w:val="3"/>
            <w:tcBorders>
              <w:top w:val="single" w:sz="4" w:space="0" w:color="auto"/>
            </w:tcBorders>
          </w:tcPr>
          <w:p w14:paraId="07BC93EE" w14:textId="77777777" w:rsidR="00236D1C" w:rsidRPr="001B02D6" w:rsidRDefault="00236D1C" w:rsidP="00893B56">
            <w:pPr>
              <w:widowControl/>
              <w:jc w:val="left"/>
              <w:rPr>
                <w:rFonts w:ascii="Arial" w:eastAsia="ＭＳ Ｐゴシック" w:hAnsi="Arial" w:cs="Arial"/>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Ⅱ</w:t>
            </w:r>
          </w:p>
        </w:tc>
        <w:tc>
          <w:tcPr>
            <w:tcW w:w="1134" w:type="dxa"/>
            <w:tcBorders>
              <w:top w:val="single" w:sz="4" w:space="0" w:color="auto"/>
              <w:bottom w:val="single" w:sz="4" w:space="0" w:color="auto"/>
            </w:tcBorders>
          </w:tcPr>
          <w:p w14:paraId="6883CBFA" w14:textId="77777777" w:rsidR="00236D1C" w:rsidRPr="009E1F47" w:rsidRDefault="00236D1C"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233530B4" w14:textId="77777777" w:rsidR="00236D1C" w:rsidRPr="009E1F47" w:rsidRDefault="00236D1C" w:rsidP="00893B56">
            <w:pPr>
              <w:widowControl/>
              <w:rPr>
                <w:rFonts w:ascii="ＭＳ Ｐゴシック" w:eastAsia="ＭＳ Ｐゴシック" w:hAnsi="ＭＳ Ｐゴシック"/>
                <w:sz w:val="20"/>
                <w:szCs w:val="20"/>
              </w:rPr>
            </w:pPr>
          </w:p>
        </w:tc>
      </w:tr>
      <w:tr w:rsidR="00236D1C" w14:paraId="50A0805B" w14:textId="77777777" w:rsidTr="00893B56">
        <w:tc>
          <w:tcPr>
            <w:tcW w:w="5812" w:type="dxa"/>
          </w:tcPr>
          <w:p w14:paraId="1A71075A" w14:textId="49D9FDC6" w:rsidR="00236D1C" w:rsidRPr="001D4738" w:rsidRDefault="00224ECC" w:rsidP="00893B56">
            <w:pPr>
              <w:widowControl/>
              <w:jc w:val="left"/>
              <w:rPr>
                <w:rFonts w:ascii="ＭＳ Ｐ明朝" w:eastAsia="ＭＳ Ｐ明朝" w:hAnsi="ＭＳ Ｐ明朝"/>
                <w:sz w:val="20"/>
                <w:szCs w:val="20"/>
              </w:rPr>
            </w:pPr>
            <w:r w:rsidRPr="00224ECC">
              <w:rPr>
                <w:rFonts w:ascii="ＭＳ Ｐ明朝" w:eastAsia="ＭＳ Ｐ明朝" w:hAnsi="ＭＳ Ｐ明朝"/>
                <w:sz w:val="20"/>
                <w:szCs w:val="20"/>
              </w:rPr>
              <w:t>(1) 外科病理検体の肉眼所見、顕微鏡所見を正しく記載できる。</w:t>
            </w:r>
          </w:p>
        </w:tc>
        <w:tc>
          <w:tcPr>
            <w:tcW w:w="846" w:type="dxa"/>
            <w:vAlign w:val="center"/>
          </w:tcPr>
          <w:p w14:paraId="7D33BB51"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4A61866"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302D234"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0E46E3DE" w14:textId="77777777" w:rsidR="00236D1C" w:rsidRDefault="00236D1C" w:rsidP="00893B56">
            <w:pPr>
              <w:widowControl/>
              <w:rPr>
                <w:rFonts w:ascii="ＭＳ Ｐゴシック" w:eastAsia="ＭＳ Ｐゴシック" w:hAnsi="ＭＳ Ｐゴシック"/>
                <w:sz w:val="24"/>
                <w:szCs w:val="24"/>
              </w:rPr>
            </w:pPr>
          </w:p>
        </w:tc>
      </w:tr>
      <w:tr w:rsidR="00236D1C" w14:paraId="360C85E6" w14:textId="77777777" w:rsidTr="00893B56">
        <w:tc>
          <w:tcPr>
            <w:tcW w:w="5812" w:type="dxa"/>
          </w:tcPr>
          <w:p w14:paraId="3869128D" w14:textId="77095BB8" w:rsidR="00236D1C" w:rsidRPr="001D4738" w:rsidRDefault="00224ECC" w:rsidP="00893B56">
            <w:pPr>
              <w:widowControl/>
              <w:jc w:val="left"/>
              <w:rPr>
                <w:rFonts w:ascii="ＭＳ Ｐ明朝" w:eastAsia="ＭＳ Ｐ明朝" w:hAnsi="ＭＳ Ｐ明朝"/>
                <w:sz w:val="20"/>
                <w:szCs w:val="20"/>
              </w:rPr>
            </w:pPr>
            <w:r w:rsidRPr="00224ECC">
              <w:rPr>
                <w:rFonts w:ascii="ＭＳ Ｐ明朝" w:eastAsia="ＭＳ Ｐ明朝" w:hAnsi="ＭＳ Ｐ明朝"/>
                <w:sz w:val="20"/>
                <w:szCs w:val="20"/>
              </w:rPr>
              <w:t>(2) 適切な肉眼写真、顕微鏡写真をフィルムもしくはデジタルカメラで撮影することができる。</w:t>
            </w:r>
          </w:p>
        </w:tc>
        <w:tc>
          <w:tcPr>
            <w:tcW w:w="846" w:type="dxa"/>
            <w:vAlign w:val="center"/>
          </w:tcPr>
          <w:p w14:paraId="31F98FDA"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E1075DC"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88666B1"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71E721D" w14:textId="77777777" w:rsidR="00236D1C" w:rsidRDefault="00236D1C" w:rsidP="00893B56">
            <w:pPr>
              <w:widowControl/>
              <w:rPr>
                <w:rFonts w:ascii="ＭＳ Ｐゴシック" w:eastAsia="ＭＳ Ｐゴシック" w:hAnsi="ＭＳ Ｐゴシック"/>
                <w:sz w:val="24"/>
                <w:szCs w:val="24"/>
              </w:rPr>
            </w:pPr>
          </w:p>
        </w:tc>
      </w:tr>
      <w:tr w:rsidR="00236D1C" w14:paraId="33AB1F49" w14:textId="77777777" w:rsidTr="00893B56">
        <w:tc>
          <w:tcPr>
            <w:tcW w:w="5812" w:type="dxa"/>
            <w:tcBorders>
              <w:bottom w:val="single" w:sz="4" w:space="0" w:color="auto"/>
            </w:tcBorders>
          </w:tcPr>
          <w:p w14:paraId="19798759" w14:textId="424236D0" w:rsidR="00236D1C" w:rsidRPr="001D4738" w:rsidRDefault="00224ECC" w:rsidP="00893B56">
            <w:pPr>
              <w:widowControl/>
              <w:jc w:val="left"/>
              <w:rPr>
                <w:rFonts w:ascii="ＭＳ Ｐ明朝" w:eastAsia="ＭＳ Ｐ明朝" w:hAnsi="ＭＳ Ｐ明朝"/>
                <w:sz w:val="20"/>
                <w:szCs w:val="20"/>
              </w:rPr>
            </w:pPr>
            <w:r w:rsidRPr="00224ECC">
              <w:rPr>
                <w:rFonts w:ascii="ＭＳ Ｐ明朝" w:eastAsia="ＭＳ Ｐ明朝" w:hAnsi="ＭＳ Ｐ明朝"/>
                <w:sz w:val="20"/>
                <w:szCs w:val="20"/>
              </w:rPr>
              <w:t>(3) 特殊な取り扱いを要する検査（培養、電顕、遺伝子検索など）について説明し、そのための適切な処置を実施できる。</w:t>
            </w:r>
          </w:p>
        </w:tc>
        <w:tc>
          <w:tcPr>
            <w:tcW w:w="846" w:type="dxa"/>
            <w:tcBorders>
              <w:bottom w:val="single" w:sz="4" w:space="0" w:color="auto"/>
            </w:tcBorders>
            <w:vAlign w:val="center"/>
          </w:tcPr>
          <w:p w14:paraId="664A1D0C"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44494CA5" w14:textId="77777777" w:rsidR="00236D1C" w:rsidRDefault="00236D1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B0E3660"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B48D1F2" w14:textId="77777777" w:rsidR="00236D1C" w:rsidRDefault="00236D1C" w:rsidP="00893B56">
            <w:pPr>
              <w:widowControl/>
              <w:rPr>
                <w:rFonts w:ascii="ＭＳ Ｐゴシック" w:eastAsia="ＭＳ Ｐゴシック" w:hAnsi="ＭＳ Ｐゴシック"/>
                <w:sz w:val="24"/>
                <w:szCs w:val="24"/>
              </w:rPr>
            </w:pPr>
          </w:p>
        </w:tc>
      </w:tr>
      <w:tr w:rsidR="00236D1C" w14:paraId="18DC9E89" w14:textId="77777777" w:rsidTr="00893B56">
        <w:tc>
          <w:tcPr>
            <w:tcW w:w="5812" w:type="dxa"/>
            <w:tcBorders>
              <w:bottom w:val="single" w:sz="4" w:space="0" w:color="auto"/>
            </w:tcBorders>
          </w:tcPr>
          <w:p w14:paraId="46DBFC6D" w14:textId="353F51C1" w:rsidR="00236D1C" w:rsidRPr="009D661E" w:rsidRDefault="00224ECC" w:rsidP="00893B56">
            <w:pPr>
              <w:widowControl/>
              <w:rPr>
                <w:rFonts w:ascii="ＭＳ Ｐ明朝" w:eastAsia="ＭＳ Ｐ明朝" w:hAnsi="ＭＳ Ｐ明朝"/>
                <w:sz w:val="20"/>
                <w:szCs w:val="20"/>
              </w:rPr>
            </w:pPr>
            <w:r w:rsidRPr="00224ECC">
              <w:rPr>
                <w:rFonts w:ascii="ＭＳ Ｐ明朝" w:eastAsia="ＭＳ Ｐ明朝" w:hAnsi="ＭＳ Ｐ明朝"/>
                <w:sz w:val="20"/>
                <w:szCs w:val="20"/>
              </w:rPr>
              <w:t>(4) 病理診断のための特殊染色、免疫組織化学、分子病理学、電顕などの応用技術の必要性を判断し、必要があれば実施して、結果を解釈することができる。</w:t>
            </w:r>
          </w:p>
        </w:tc>
        <w:tc>
          <w:tcPr>
            <w:tcW w:w="846" w:type="dxa"/>
            <w:tcBorders>
              <w:bottom w:val="single" w:sz="4" w:space="0" w:color="auto"/>
            </w:tcBorders>
            <w:vAlign w:val="center"/>
          </w:tcPr>
          <w:p w14:paraId="006FB153"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57F27AD1" w14:textId="77777777" w:rsidR="00236D1C" w:rsidRPr="00C87187" w:rsidRDefault="00236D1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C5E9094" w14:textId="77777777" w:rsidR="00236D1C" w:rsidRDefault="00236D1C"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2DD24E1" w14:textId="77777777" w:rsidR="00236D1C" w:rsidRDefault="00236D1C" w:rsidP="00893B56">
            <w:pPr>
              <w:widowControl/>
              <w:rPr>
                <w:rFonts w:ascii="ＭＳ Ｐゴシック" w:eastAsia="ＭＳ Ｐゴシック" w:hAnsi="ＭＳ Ｐゴシック"/>
                <w:sz w:val="24"/>
                <w:szCs w:val="24"/>
              </w:rPr>
            </w:pPr>
          </w:p>
        </w:tc>
      </w:tr>
      <w:tr w:rsidR="00224ECC" w14:paraId="2F418050" w14:textId="77777777" w:rsidTr="00893B56">
        <w:tc>
          <w:tcPr>
            <w:tcW w:w="5812" w:type="dxa"/>
            <w:tcBorders>
              <w:bottom w:val="single" w:sz="4" w:space="0" w:color="auto"/>
            </w:tcBorders>
          </w:tcPr>
          <w:p w14:paraId="44C54BA2" w14:textId="278A4A0D" w:rsidR="00224ECC" w:rsidRPr="00224ECC" w:rsidRDefault="00224ECC" w:rsidP="00224ECC">
            <w:pPr>
              <w:widowControl/>
              <w:rPr>
                <w:rFonts w:ascii="ＭＳ Ｐ明朝" w:eastAsia="ＭＳ Ｐ明朝" w:hAnsi="ＭＳ Ｐ明朝"/>
                <w:sz w:val="20"/>
                <w:szCs w:val="20"/>
              </w:rPr>
            </w:pPr>
            <w:r w:rsidRPr="00224ECC">
              <w:rPr>
                <w:rFonts w:ascii="ＭＳ Ｐ明朝" w:eastAsia="ＭＳ Ｐ明朝" w:hAnsi="ＭＳ Ｐ明朝"/>
                <w:sz w:val="20"/>
                <w:szCs w:val="20"/>
              </w:rPr>
              <w:t>(5) 一般的な外科病理検体に対して、適切な病理診断報告書を作成できる。</w:t>
            </w:r>
          </w:p>
        </w:tc>
        <w:tc>
          <w:tcPr>
            <w:tcW w:w="846" w:type="dxa"/>
            <w:tcBorders>
              <w:bottom w:val="single" w:sz="4" w:space="0" w:color="auto"/>
            </w:tcBorders>
            <w:vAlign w:val="center"/>
          </w:tcPr>
          <w:p w14:paraId="5FF3599F" w14:textId="21A9475E" w:rsidR="00224ECC" w:rsidRPr="00C87187" w:rsidRDefault="00224ECC" w:rsidP="00224EC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15C20573" w14:textId="7623B1EB" w:rsidR="00224ECC" w:rsidRPr="00C87187" w:rsidRDefault="00224ECC" w:rsidP="00224EC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F57DAB4" w14:textId="77777777" w:rsidR="00224ECC" w:rsidRDefault="00224ECC" w:rsidP="00224EC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86E01A1" w14:textId="77777777" w:rsidR="00224ECC" w:rsidRDefault="00224ECC" w:rsidP="00224ECC">
            <w:pPr>
              <w:widowControl/>
              <w:rPr>
                <w:rFonts w:ascii="ＭＳ Ｐゴシック" w:eastAsia="ＭＳ Ｐゴシック" w:hAnsi="ＭＳ Ｐゴシック"/>
                <w:sz w:val="24"/>
                <w:szCs w:val="24"/>
              </w:rPr>
            </w:pPr>
          </w:p>
        </w:tc>
      </w:tr>
      <w:tr w:rsidR="00224ECC" w14:paraId="34E86CA5" w14:textId="77777777" w:rsidTr="00893B56">
        <w:tc>
          <w:tcPr>
            <w:tcW w:w="5812" w:type="dxa"/>
            <w:tcBorders>
              <w:bottom w:val="single" w:sz="4" w:space="0" w:color="auto"/>
            </w:tcBorders>
          </w:tcPr>
          <w:p w14:paraId="43888A28" w14:textId="793A9BED" w:rsidR="00224ECC" w:rsidRPr="00224ECC" w:rsidRDefault="00224ECC" w:rsidP="00224ECC">
            <w:pPr>
              <w:widowControl/>
              <w:rPr>
                <w:rFonts w:ascii="ＭＳ Ｐ明朝" w:eastAsia="ＭＳ Ｐ明朝" w:hAnsi="ＭＳ Ｐ明朝"/>
                <w:sz w:val="20"/>
                <w:szCs w:val="20"/>
              </w:rPr>
            </w:pPr>
            <w:r w:rsidRPr="00224ECC">
              <w:rPr>
                <w:rFonts w:ascii="ＭＳ Ｐ明朝" w:eastAsia="ＭＳ Ｐ明朝" w:hAnsi="ＭＳ Ｐ明朝"/>
                <w:sz w:val="20"/>
                <w:szCs w:val="20"/>
              </w:rPr>
              <w:t>(6) 一般的な外科病理検体の病理診断について、鑑別診断、治療効果判定、予後判定を含めた説明ができる。</w:t>
            </w:r>
          </w:p>
        </w:tc>
        <w:tc>
          <w:tcPr>
            <w:tcW w:w="846" w:type="dxa"/>
            <w:tcBorders>
              <w:bottom w:val="single" w:sz="4" w:space="0" w:color="auto"/>
            </w:tcBorders>
            <w:vAlign w:val="center"/>
          </w:tcPr>
          <w:p w14:paraId="6828EF47" w14:textId="19AE8DD4" w:rsidR="00224ECC" w:rsidRPr="00C87187" w:rsidRDefault="00224ECC" w:rsidP="00224EC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5707354" w14:textId="5883BF80" w:rsidR="00224ECC" w:rsidRPr="00C87187" w:rsidRDefault="00224ECC" w:rsidP="00224EC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6050CA5" w14:textId="77777777" w:rsidR="00224ECC" w:rsidRDefault="00224ECC" w:rsidP="00224EC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AC2F972" w14:textId="77777777" w:rsidR="00224ECC" w:rsidRDefault="00224ECC" w:rsidP="00224ECC">
            <w:pPr>
              <w:widowControl/>
              <w:rPr>
                <w:rFonts w:ascii="ＭＳ Ｐゴシック" w:eastAsia="ＭＳ Ｐゴシック" w:hAnsi="ＭＳ Ｐゴシック"/>
                <w:sz w:val="24"/>
                <w:szCs w:val="24"/>
              </w:rPr>
            </w:pPr>
          </w:p>
        </w:tc>
      </w:tr>
      <w:tr w:rsidR="00224ECC" w14:paraId="2B2C2D18" w14:textId="77777777" w:rsidTr="00893B56">
        <w:tc>
          <w:tcPr>
            <w:tcW w:w="5812" w:type="dxa"/>
            <w:tcBorders>
              <w:bottom w:val="single" w:sz="4" w:space="0" w:color="auto"/>
            </w:tcBorders>
          </w:tcPr>
          <w:p w14:paraId="62D2B40A" w14:textId="4505A246" w:rsidR="00224ECC" w:rsidRPr="00224ECC" w:rsidRDefault="00224ECC" w:rsidP="00224ECC">
            <w:pPr>
              <w:widowControl/>
              <w:rPr>
                <w:rFonts w:ascii="ＭＳ Ｐ明朝" w:eastAsia="ＭＳ Ｐ明朝" w:hAnsi="ＭＳ Ｐ明朝"/>
                <w:sz w:val="20"/>
                <w:szCs w:val="20"/>
              </w:rPr>
            </w:pPr>
            <w:r w:rsidRPr="00224ECC">
              <w:rPr>
                <w:rFonts w:ascii="ＭＳ Ｐ明朝" w:eastAsia="ＭＳ Ｐ明朝" w:hAnsi="ＭＳ Ｐ明朝"/>
                <w:sz w:val="20"/>
                <w:szCs w:val="20"/>
              </w:rPr>
              <w:t>(7) 一般的な外科病理検体の病理診断について、必要に応じて再切り出しを指示または実施することができる。</w:t>
            </w:r>
          </w:p>
        </w:tc>
        <w:tc>
          <w:tcPr>
            <w:tcW w:w="846" w:type="dxa"/>
            <w:tcBorders>
              <w:bottom w:val="single" w:sz="4" w:space="0" w:color="auto"/>
            </w:tcBorders>
            <w:vAlign w:val="center"/>
          </w:tcPr>
          <w:p w14:paraId="4851DCDE" w14:textId="09F98E08" w:rsidR="00224ECC" w:rsidRPr="00C87187" w:rsidRDefault="00224ECC" w:rsidP="00224EC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7930672" w14:textId="45CA8479" w:rsidR="00224ECC" w:rsidRPr="00C87187" w:rsidRDefault="00224ECC" w:rsidP="00224ECC">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E6AF611" w14:textId="77777777" w:rsidR="00224ECC" w:rsidRDefault="00224ECC" w:rsidP="00224EC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86EBBEC" w14:textId="77777777" w:rsidR="00224ECC" w:rsidRDefault="00224ECC" w:rsidP="00224ECC">
            <w:pPr>
              <w:widowControl/>
              <w:rPr>
                <w:rFonts w:ascii="ＭＳ Ｐゴシック" w:eastAsia="ＭＳ Ｐゴシック" w:hAnsi="ＭＳ Ｐゴシック"/>
                <w:sz w:val="24"/>
                <w:szCs w:val="24"/>
              </w:rPr>
            </w:pPr>
          </w:p>
        </w:tc>
      </w:tr>
      <w:tr w:rsidR="00224ECC" w14:paraId="242CE52F" w14:textId="77777777" w:rsidTr="00893B56">
        <w:tc>
          <w:tcPr>
            <w:tcW w:w="5812" w:type="dxa"/>
            <w:tcBorders>
              <w:top w:val="single" w:sz="4" w:space="0" w:color="auto"/>
              <w:left w:val="nil"/>
              <w:bottom w:val="single" w:sz="4" w:space="0" w:color="auto"/>
              <w:right w:val="nil"/>
            </w:tcBorders>
          </w:tcPr>
          <w:p w14:paraId="62BABC98" w14:textId="77777777" w:rsidR="00224ECC" w:rsidRPr="009E1F47" w:rsidRDefault="00224ECC" w:rsidP="00224ECC">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30E1F05B" w14:textId="77777777" w:rsidR="00224ECC" w:rsidRDefault="00224ECC" w:rsidP="00224ECC">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66CEA46E" w14:textId="77777777" w:rsidR="00224ECC" w:rsidRDefault="00224ECC" w:rsidP="00224ECC">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2086F3D8" w14:textId="77777777" w:rsidR="00224ECC" w:rsidRDefault="00224ECC" w:rsidP="00224ECC">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74455DD0" w14:textId="77777777" w:rsidR="00224ECC" w:rsidRDefault="00224ECC" w:rsidP="00224ECC">
            <w:pPr>
              <w:widowControl/>
              <w:rPr>
                <w:rFonts w:ascii="ＭＳ Ｐゴシック" w:eastAsia="ＭＳ Ｐゴシック" w:hAnsi="ＭＳ Ｐゴシック"/>
                <w:sz w:val="24"/>
                <w:szCs w:val="24"/>
              </w:rPr>
            </w:pPr>
          </w:p>
        </w:tc>
      </w:tr>
      <w:tr w:rsidR="00224ECC" w14:paraId="3AA0522A" w14:textId="77777777" w:rsidTr="00893B56">
        <w:tc>
          <w:tcPr>
            <w:tcW w:w="7508" w:type="dxa"/>
            <w:gridSpan w:val="3"/>
            <w:tcBorders>
              <w:top w:val="single" w:sz="4" w:space="0" w:color="auto"/>
            </w:tcBorders>
          </w:tcPr>
          <w:p w14:paraId="6960EFD9" w14:textId="77777777" w:rsidR="00224ECC" w:rsidRPr="001B02D6" w:rsidRDefault="00224ECC" w:rsidP="00224ECC">
            <w:pPr>
              <w:widowControl/>
              <w:jc w:val="left"/>
              <w:rPr>
                <w:rFonts w:ascii="Arial" w:eastAsia="ＭＳ Ｐゴシック" w:hAnsi="Arial" w:cs="Arial"/>
                <w:b/>
                <w:bCs/>
                <w:sz w:val="24"/>
                <w:szCs w:val="24"/>
              </w:rPr>
            </w:pPr>
            <w:r w:rsidRPr="009D661E">
              <w:rPr>
                <w:rFonts w:ascii="Arial" w:eastAsia="ＭＳ Ｐ明朝" w:hAnsi="Arial" w:cs="Arial"/>
                <w:b/>
                <w:bCs/>
                <w:sz w:val="20"/>
                <w:szCs w:val="20"/>
              </w:rPr>
              <w:lastRenderedPageBreak/>
              <w:t xml:space="preserve">Skill level </w:t>
            </w:r>
            <w:r w:rsidRPr="009D661E">
              <w:rPr>
                <w:rFonts w:ascii="ＭＳ ゴシック" w:eastAsia="ＭＳ ゴシック" w:hAnsi="ＭＳ ゴシック" w:cs="Arial" w:hint="eastAsia"/>
                <w:b/>
                <w:bCs/>
                <w:sz w:val="20"/>
                <w:szCs w:val="20"/>
              </w:rPr>
              <w:t>Ⅲ</w:t>
            </w:r>
          </w:p>
        </w:tc>
        <w:tc>
          <w:tcPr>
            <w:tcW w:w="1134" w:type="dxa"/>
            <w:tcBorders>
              <w:top w:val="single" w:sz="4" w:space="0" w:color="auto"/>
              <w:bottom w:val="single" w:sz="4" w:space="0" w:color="auto"/>
            </w:tcBorders>
          </w:tcPr>
          <w:p w14:paraId="46DE4561"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58186324" w14:textId="77777777" w:rsidR="00224ECC" w:rsidRDefault="00224ECC" w:rsidP="00224ECC">
            <w:pPr>
              <w:widowControl/>
              <w:rPr>
                <w:rFonts w:ascii="ＭＳ Ｐゴシック" w:eastAsia="ＭＳ Ｐゴシック" w:hAnsi="ＭＳ Ｐゴシック"/>
                <w:sz w:val="24"/>
                <w:szCs w:val="24"/>
              </w:rPr>
            </w:pPr>
          </w:p>
        </w:tc>
      </w:tr>
      <w:tr w:rsidR="00224ECC" w14:paraId="19ED3681" w14:textId="77777777" w:rsidTr="00893B56">
        <w:tc>
          <w:tcPr>
            <w:tcW w:w="5812" w:type="dxa"/>
          </w:tcPr>
          <w:p w14:paraId="337CF94A" w14:textId="23B27C86" w:rsidR="00224ECC" w:rsidRPr="002421F1" w:rsidRDefault="00224ECC" w:rsidP="00224ECC">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(1) 複雑な症例の外科病理診断について、Skill level Ⅱで挙げた一般的な外科病理検体に準じて診断・報告ができる。</w:t>
            </w:r>
          </w:p>
        </w:tc>
        <w:tc>
          <w:tcPr>
            <w:tcW w:w="846" w:type="dxa"/>
            <w:vAlign w:val="center"/>
          </w:tcPr>
          <w:p w14:paraId="5C74522A"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580FDA1"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708F0AA9" w14:textId="77777777" w:rsidR="00224ECC" w:rsidRDefault="00224ECC" w:rsidP="00224ECC">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A98FB4B" w14:textId="77777777" w:rsidR="00224ECC" w:rsidRDefault="00224ECC" w:rsidP="00224ECC">
            <w:pPr>
              <w:widowControl/>
              <w:rPr>
                <w:rFonts w:ascii="ＭＳ Ｐゴシック" w:eastAsia="ＭＳ Ｐゴシック" w:hAnsi="ＭＳ Ｐゴシック"/>
                <w:sz w:val="24"/>
                <w:szCs w:val="24"/>
              </w:rPr>
            </w:pPr>
          </w:p>
        </w:tc>
      </w:tr>
      <w:tr w:rsidR="00224ECC" w14:paraId="6D82A044" w14:textId="77777777" w:rsidTr="00224ECC">
        <w:tc>
          <w:tcPr>
            <w:tcW w:w="5812" w:type="dxa"/>
            <w:tcBorders>
              <w:bottom w:val="single" w:sz="4" w:space="0" w:color="auto"/>
            </w:tcBorders>
          </w:tcPr>
          <w:p w14:paraId="3C50A690" w14:textId="2497317D" w:rsidR="00224ECC" w:rsidRPr="002421F1" w:rsidRDefault="00224ECC" w:rsidP="00224ECC">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(2) 稀少例や特殊例に関して適切な文献検索を行い、最新の知見に基づいた診断ができる。</w:t>
            </w:r>
          </w:p>
        </w:tc>
        <w:tc>
          <w:tcPr>
            <w:tcW w:w="846" w:type="dxa"/>
            <w:tcBorders>
              <w:bottom w:val="single" w:sz="4" w:space="0" w:color="auto"/>
            </w:tcBorders>
            <w:vAlign w:val="center"/>
          </w:tcPr>
          <w:p w14:paraId="7D12C8E3"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54B19FDA"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D4E63E8" w14:textId="77777777" w:rsidR="00224ECC" w:rsidRDefault="00224ECC" w:rsidP="00224EC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35BA2D6" w14:textId="77777777" w:rsidR="00224ECC" w:rsidRDefault="00224ECC" w:rsidP="00224ECC">
            <w:pPr>
              <w:widowControl/>
              <w:rPr>
                <w:rFonts w:ascii="ＭＳ Ｐゴシック" w:eastAsia="ＭＳ Ｐゴシック" w:hAnsi="ＭＳ Ｐゴシック"/>
                <w:sz w:val="24"/>
                <w:szCs w:val="24"/>
              </w:rPr>
            </w:pPr>
          </w:p>
        </w:tc>
      </w:tr>
      <w:tr w:rsidR="00224ECC" w14:paraId="122C96E1" w14:textId="77777777" w:rsidTr="00224ECC">
        <w:tc>
          <w:tcPr>
            <w:tcW w:w="5812" w:type="dxa"/>
            <w:tcBorders>
              <w:bottom w:val="single" w:sz="4" w:space="0" w:color="auto"/>
            </w:tcBorders>
          </w:tcPr>
          <w:p w14:paraId="474B3734" w14:textId="0D0634A5" w:rsidR="00224ECC" w:rsidRPr="002421F1" w:rsidRDefault="00224ECC" w:rsidP="00224ECC">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(3) 特殊領域（神経病理、筋病理など）の疾患に関する診断ができる。</w:t>
            </w:r>
          </w:p>
        </w:tc>
        <w:tc>
          <w:tcPr>
            <w:tcW w:w="846" w:type="dxa"/>
            <w:tcBorders>
              <w:bottom w:val="single" w:sz="4" w:space="0" w:color="auto"/>
            </w:tcBorders>
            <w:vAlign w:val="center"/>
          </w:tcPr>
          <w:p w14:paraId="2B91B250"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F727A89"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5D39A95" w14:textId="77777777" w:rsidR="00224ECC" w:rsidRDefault="00224ECC" w:rsidP="00224EC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1DE248B" w14:textId="77777777" w:rsidR="00224ECC" w:rsidRDefault="00224ECC" w:rsidP="00224ECC">
            <w:pPr>
              <w:widowControl/>
              <w:rPr>
                <w:rFonts w:ascii="ＭＳ Ｐゴシック" w:eastAsia="ＭＳ Ｐゴシック" w:hAnsi="ＭＳ Ｐゴシック"/>
                <w:sz w:val="24"/>
                <w:szCs w:val="24"/>
              </w:rPr>
            </w:pPr>
          </w:p>
        </w:tc>
      </w:tr>
      <w:tr w:rsidR="00224ECC" w14:paraId="73C28935" w14:textId="77777777" w:rsidTr="00224ECC">
        <w:tc>
          <w:tcPr>
            <w:tcW w:w="9736" w:type="dxa"/>
            <w:gridSpan w:val="5"/>
            <w:tcBorders>
              <w:top w:val="nil"/>
              <w:left w:val="nil"/>
              <w:bottom w:val="nil"/>
              <w:right w:val="nil"/>
            </w:tcBorders>
          </w:tcPr>
          <w:p w14:paraId="744770E2" w14:textId="00924C89" w:rsidR="00224ECC" w:rsidRDefault="00224ECC" w:rsidP="00224ECC">
            <w:pPr>
              <w:widowControl/>
              <w:rPr>
                <w:rFonts w:ascii="ＭＳ Ｐゴシック" w:eastAsia="ＭＳ Ｐゴシック" w:hAnsi="ＭＳ Ｐゴシック"/>
                <w:sz w:val="24"/>
                <w:szCs w:val="24"/>
              </w:rPr>
            </w:pPr>
            <w:r w:rsidRPr="00224ECC">
              <w:rPr>
                <w:rFonts w:ascii="ＭＳ Ｐ明朝" w:eastAsia="ＭＳ Ｐ明朝" w:hAnsi="ＭＳ Ｐ明朝" w:hint="eastAsia"/>
                <w:sz w:val="18"/>
                <w:szCs w:val="18"/>
              </w:rPr>
              <w:t>（注：ここで言う「特殊領域」とは、当該病理研修医が研修する施設での検体数が少ないもの、あるいは取り扱う臨床科がないものを含み、必要に応じて他の研修施設での実地あるいは見学、講習会での診断知識の履修なども考慮する。）</w:t>
            </w:r>
          </w:p>
        </w:tc>
      </w:tr>
      <w:tr w:rsidR="00224ECC" w14:paraId="417C5DA3" w14:textId="77777777" w:rsidTr="00224ECC">
        <w:tc>
          <w:tcPr>
            <w:tcW w:w="5812" w:type="dxa"/>
            <w:tcBorders>
              <w:top w:val="single" w:sz="4" w:space="0" w:color="auto"/>
            </w:tcBorders>
          </w:tcPr>
          <w:p w14:paraId="0916A0E1" w14:textId="1E743B13" w:rsidR="00224ECC" w:rsidRPr="002421F1" w:rsidRDefault="00224ECC" w:rsidP="00224ECC">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(4) 他の初期研修医や病理医が扱った検体を含めて、一般的および複雑な症例の病理組織学的報告について、必要に応じた診断書の形式統一、鑑別診断の追加、特染や他の諸検査追加などにより、修正や追加報告を加えることができる。</w:t>
            </w:r>
          </w:p>
        </w:tc>
        <w:tc>
          <w:tcPr>
            <w:tcW w:w="846" w:type="dxa"/>
            <w:tcBorders>
              <w:top w:val="single" w:sz="4" w:space="0" w:color="auto"/>
            </w:tcBorders>
            <w:vAlign w:val="center"/>
          </w:tcPr>
          <w:p w14:paraId="44269D7F"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top w:val="single" w:sz="4" w:space="0" w:color="auto"/>
              <w:right w:val="single" w:sz="4" w:space="0" w:color="auto"/>
            </w:tcBorders>
            <w:vAlign w:val="center"/>
          </w:tcPr>
          <w:p w14:paraId="1874EF19" w14:textId="77777777" w:rsidR="00224ECC" w:rsidRDefault="00224ECC" w:rsidP="00224ECC">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9056361" w14:textId="77777777" w:rsidR="00224ECC" w:rsidRDefault="00224ECC" w:rsidP="00224ECC">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EC25D26" w14:textId="77777777" w:rsidR="00224ECC" w:rsidRDefault="00224ECC" w:rsidP="00224ECC">
            <w:pPr>
              <w:widowControl/>
              <w:rPr>
                <w:rFonts w:ascii="ＭＳ Ｐゴシック" w:eastAsia="ＭＳ Ｐゴシック" w:hAnsi="ＭＳ Ｐゴシック"/>
                <w:sz w:val="24"/>
                <w:szCs w:val="24"/>
              </w:rPr>
            </w:pPr>
          </w:p>
        </w:tc>
      </w:tr>
    </w:tbl>
    <w:p w14:paraId="14C250BC" w14:textId="6DD43687" w:rsidR="00224ECC" w:rsidRDefault="00224ECC" w:rsidP="007018ED">
      <w:pPr>
        <w:widowControl/>
        <w:rPr>
          <w:rFonts w:ascii="ＭＳ Ｐゴシック" w:eastAsia="ＭＳ Ｐゴシック" w:hAnsi="ＭＳ Ｐゴシック"/>
          <w:b/>
          <w:bCs/>
        </w:rPr>
      </w:pPr>
    </w:p>
    <w:p w14:paraId="3E055680" w14:textId="2FE04633" w:rsidR="00236D1C" w:rsidRDefault="00224ECC" w:rsidP="00C40977">
      <w:pPr>
        <w:widowControl/>
        <w:jc w:val="left"/>
        <w:rPr>
          <w:rFonts w:ascii="ＭＳ Ｐゴシック" w:eastAsia="ＭＳ Ｐゴシック" w:hAnsi="ＭＳ Ｐゴシック"/>
          <w:b/>
          <w:bCs/>
        </w:rPr>
      </w:pPr>
      <w:r w:rsidRPr="00224ECC">
        <w:rPr>
          <w:rFonts w:ascii="ＭＳ Ｐゴシック" w:eastAsia="ＭＳ Ｐゴシック" w:hAnsi="ＭＳ Ｐゴシック" w:hint="eastAsia"/>
          <w:b/>
          <w:bCs/>
        </w:rPr>
        <w:t>４．  </w:t>
      </w:r>
      <w:r w:rsidRPr="00224ECC">
        <w:rPr>
          <w:rFonts w:ascii="ＭＳ Ｐゴシック" w:eastAsia="ＭＳ Ｐゴシック" w:hAnsi="ＭＳ Ｐゴシック"/>
          <w:b/>
          <w:bCs/>
        </w:rPr>
        <w:t xml:space="preserve"> 細胞診材料を診断し、報告書を作成できる。</w:t>
      </w:r>
    </w:p>
    <w:tbl>
      <w:tblPr>
        <w:tblStyle w:val="a3"/>
        <w:tblW w:w="0" w:type="auto"/>
        <w:tblLook w:val="04A0" w:firstRow="1" w:lastRow="0" w:firstColumn="1" w:lastColumn="0" w:noHBand="0" w:noVBand="1"/>
      </w:tblPr>
      <w:tblGrid>
        <w:gridCol w:w="5812"/>
        <w:gridCol w:w="846"/>
        <w:gridCol w:w="850"/>
        <w:gridCol w:w="1134"/>
        <w:gridCol w:w="1094"/>
      </w:tblGrid>
      <w:tr w:rsidR="00224ECC" w14:paraId="580CF00B" w14:textId="77777777" w:rsidTr="00893B56">
        <w:tc>
          <w:tcPr>
            <w:tcW w:w="5812" w:type="dxa"/>
            <w:tcBorders>
              <w:top w:val="nil"/>
              <w:left w:val="nil"/>
              <w:bottom w:val="single" w:sz="4" w:space="0" w:color="auto"/>
              <w:right w:val="single" w:sz="4" w:space="0" w:color="auto"/>
            </w:tcBorders>
          </w:tcPr>
          <w:p w14:paraId="56A1A66B" w14:textId="77777777" w:rsidR="00224ECC" w:rsidRPr="00C87187" w:rsidRDefault="00224ECC"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127A33A3" w14:textId="77777777" w:rsidR="00224ECC"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751BA2BE"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403F4B82"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57409710" w14:textId="77777777" w:rsidR="00224ECC" w:rsidRPr="00C87187" w:rsidRDefault="00224ECC"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63F01CAC"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0D88E6DA"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224ECC" w14:paraId="6BE096B9" w14:textId="77777777" w:rsidTr="00893B56">
        <w:tc>
          <w:tcPr>
            <w:tcW w:w="7508" w:type="dxa"/>
            <w:gridSpan w:val="3"/>
            <w:tcBorders>
              <w:top w:val="single" w:sz="4" w:space="0" w:color="auto"/>
            </w:tcBorders>
          </w:tcPr>
          <w:p w14:paraId="0361AE57" w14:textId="77777777" w:rsidR="00224ECC" w:rsidRPr="009D661E" w:rsidRDefault="00224ECC" w:rsidP="00893B56">
            <w:pPr>
              <w:widowControl/>
              <w:jc w:val="left"/>
              <w:rPr>
                <w:rFonts w:ascii="ＭＳ 明朝" w:eastAsia="ＭＳ 明朝" w:hAnsi="ＭＳ 明朝" w:cs="ＭＳ 明朝"/>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ＭＳ 明朝" w:hint="eastAsia"/>
                <w:b/>
                <w:bCs/>
                <w:sz w:val="20"/>
                <w:szCs w:val="20"/>
              </w:rPr>
              <w:t>Ⅰ</w:t>
            </w:r>
          </w:p>
        </w:tc>
        <w:tc>
          <w:tcPr>
            <w:tcW w:w="1134" w:type="dxa"/>
            <w:tcBorders>
              <w:bottom w:val="single" w:sz="4" w:space="0" w:color="auto"/>
            </w:tcBorders>
          </w:tcPr>
          <w:p w14:paraId="5569F900"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5D825415" w14:textId="77777777" w:rsidR="00224ECC" w:rsidRPr="00C87187" w:rsidRDefault="00224ECC" w:rsidP="00893B56">
            <w:pPr>
              <w:widowControl/>
              <w:jc w:val="center"/>
              <w:rPr>
                <w:rFonts w:ascii="ＭＳ Ｐ明朝" w:eastAsia="ＭＳ Ｐ明朝" w:hAnsi="ＭＳ Ｐ明朝"/>
                <w:sz w:val="20"/>
                <w:szCs w:val="20"/>
              </w:rPr>
            </w:pPr>
          </w:p>
        </w:tc>
      </w:tr>
      <w:tr w:rsidR="00224ECC" w14:paraId="7FEBF1CE" w14:textId="77777777" w:rsidTr="00893B56">
        <w:tc>
          <w:tcPr>
            <w:tcW w:w="5812" w:type="dxa"/>
          </w:tcPr>
          <w:p w14:paraId="22032308" w14:textId="7D8E1C12" w:rsidR="00224ECC" w:rsidRPr="00C87187" w:rsidRDefault="00A65CB6" w:rsidP="00893B5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(1) 各臓器の一般的な細胞診検体に関して、代表的細胞採取方法、標本作製方法とそれに要する時間を知り、細胞診検査で得ることのできる情報について述べることができる。</w:t>
            </w:r>
          </w:p>
        </w:tc>
        <w:tc>
          <w:tcPr>
            <w:tcW w:w="846" w:type="dxa"/>
            <w:vAlign w:val="center"/>
          </w:tcPr>
          <w:p w14:paraId="6D63AC11"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3CCF0ED"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8438B8B" w14:textId="77777777" w:rsidR="00224ECC" w:rsidRPr="00C87187" w:rsidRDefault="00224ECC"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224D0600" w14:textId="77777777" w:rsidR="00224ECC" w:rsidRPr="00C87187" w:rsidRDefault="00224ECC" w:rsidP="00893B56">
            <w:pPr>
              <w:widowControl/>
              <w:rPr>
                <w:rFonts w:ascii="ＭＳ Ｐ明朝" w:eastAsia="ＭＳ Ｐ明朝" w:hAnsi="ＭＳ Ｐ明朝"/>
                <w:sz w:val="20"/>
                <w:szCs w:val="20"/>
              </w:rPr>
            </w:pPr>
          </w:p>
        </w:tc>
      </w:tr>
      <w:tr w:rsidR="00224ECC" w14:paraId="59AC828F" w14:textId="77777777" w:rsidTr="00893B56">
        <w:tc>
          <w:tcPr>
            <w:tcW w:w="5812" w:type="dxa"/>
          </w:tcPr>
          <w:p w14:paraId="19A87ACD" w14:textId="24A35223" w:rsidR="00224ECC" w:rsidRPr="00C87187" w:rsidRDefault="00A65CB6" w:rsidP="00893B5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(2) 細胞診依頼伝票に含まれるべき内容、検体受付時の確認事項について説明できる。</w:t>
            </w:r>
          </w:p>
        </w:tc>
        <w:tc>
          <w:tcPr>
            <w:tcW w:w="846" w:type="dxa"/>
            <w:vAlign w:val="center"/>
          </w:tcPr>
          <w:p w14:paraId="6F7BD3D3"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C7A3F2F"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8D6DFE3" w14:textId="77777777" w:rsidR="00224ECC" w:rsidRPr="00C87187" w:rsidRDefault="00224EC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6658045E" w14:textId="77777777" w:rsidR="00224ECC" w:rsidRPr="00C87187" w:rsidRDefault="00224ECC" w:rsidP="00893B56">
            <w:pPr>
              <w:widowControl/>
              <w:rPr>
                <w:rFonts w:ascii="ＭＳ Ｐ明朝" w:eastAsia="ＭＳ Ｐ明朝" w:hAnsi="ＭＳ Ｐ明朝"/>
                <w:sz w:val="20"/>
                <w:szCs w:val="20"/>
              </w:rPr>
            </w:pPr>
          </w:p>
        </w:tc>
      </w:tr>
      <w:tr w:rsidR="00224ECC" w14:paraId="36699B1F" w14:textId="77777777" w:rsidTr="00893B56">
        <w:tc>
          <w:tcPr>
            <w:tcW w:w="5812" w:type="dxa"/>
          </w:tcPr>
          <w:p w14:paraId="4A197DD1" w14:textId="25609AE4" w:rsidR="00224ECC" w:rsidRPr="00C87187" w:rsidRDefault="00A65CB6" w:rsidP="00893B5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(3) 一般的な細胞診検体に見られる正常、反応、炎症、異型性、腫瘍の細胞形態に関して説明できる。</w:t>
            </w:r>
          </w:p>
        </w:tc>
        <w:tc>
          <w:tcPr>
            <w:tcW w:w="846" w:type="dxa"/>
            <w:vAlign w:val="center"/>
          </w:tcPr>
          <w:p w14:paraId="4EFC9AE9"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BCFAA45"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8C3F9CC" w14:textId="77777777" w:rsidR="00224ECC" w:rsidRPr="00C87187" w:rsidRDefault="00224EC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1152F40F" w14:textId="77777777" w:rsidR="00224ECC" w:rsidRPr="00C87187" w:rsidRDefault="00224ECC" w:rsidP="00893B56">
            <w:pPr>
              <w:widowControl/>
              <w:rPr>
                <w:rFonts w:ascii="ＭＳ Ｐ明朝" w:eastAsia="ＭＳ Ｐ明朝" w:hAnsi="ＭＳ Ｐ明朝"/>
                <w:sz w:val="20"/>
                <w:szCs w:val="20"/>
              </w:rPr>
            </w:pPr>
          </w:p>
        </w:tc>
      </w:tr>
      <w:tr w:rsidR="00224ECC" w14:paraId="786E5E09" w14:textId="77777777" w:rsidTr="00893B56">
        <w:tc>
          <w:tcPr>
            <w:tcW w:w="5812" w:type="dxa"/>
          </w:tcPr>
          <w:p w14:paraId="0C70CC88" w14:textId="027E1C6A" w:rsidR="00224ECC" w:rsidRPr="00C87187" w:rsidRDefault="00A65CB6" w:rsidP="00893B5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(4) 細胞診検体のスクリーニングの方法について説明できる。</w:t>
            </w:r>
          </w:p>
        </w:tc>
        <w:tc>
          <w:tcPr>
            <w:tcW w:w="846" w:type="dxa"/>
            <w:vAlign w:val="center"/>
          </w:tcPr>
          <w:p w14:paraId="5E632FD5"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E2EE196" w14:textId="77777777" w:rsidR="00224ECC" w:rsidRPr="00C87187" w:rsidRDefault="00224ECC"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790FDDB" w14:textId="77777777" w:rsidR="00224ECC" w:rsidRPr="00C87187" w:rsidRDefault="00224ECC"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60675D2C" w14:textId="77777777" w:rsidR="00224ECC" w:rsidRPr="00C87187" w:rsidRDefault="00224ECC" w:rsidP="00893B56">
            <w:pPr>
              <w:widowControl/>
              <w:rPr>
                <w:rFonts w:ascii="ＭＳ Ｐ明朝" w:eastAsia="ＭＳ Ｐ明朝" w:hAnsi="ＭＳ Ｐ明朝"/>
                <w:sz w:val="20"/>
                <w:szCs w:val="20"/>
              </w:rPr>
            </w:pPr>
          </w:p>
        </w:tc>
      </w:tr>
      <w:tr w:rsidR="00224ECC" w14:paraId="2A19FF73" w14:textId="77777777" w:rsidTr="00893B56">
        <w:tc>
          <w:tcPr>
            <w:tcW w:w="5812" w:type="dxa"/>
            <w:tcBorders>
              <w:top w:val="single" w:sz="4" w:space="0" w:color="auto"/>
              <w:left w:val="nil"/>
              <w:bottom w:val="single" w:sz="4" w:space="0" w:color="auto"/>
              <w:right w:val="nil"/>
            </w:tcBorders>
          </w:tcPr>
          <w:p w14:paraId="3D1A858B" w14:textId="77777777" w:rsidR="00224ECC" w:rsidRPr="009E1F47" w:rsidRDefault="00224ECC"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3D81EC27" w14:textId="77777777" w:rsidR="00224ECC" w:rsidRPr="009E1F47" w:rsidRDefault="00224ECC"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3C4D7906" w14:textId="77777777" w:rsidR="00224ECC" w:rsidRPr="009E1F47" w:rsidRDefault="00224ECC"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0328A164" w14:textId="77777777" w:rsidR="00224ECC" w:rsidRPr="009E1F47" w:rsidRDefault="00224ECC"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48C4345F" w14:textId="77777777" w:rsidR="00224ECC" w:rsidRPr="009E1F47" w:rsidRDefault="00224ECC" w:rsidP="00893B56">
            <w:pPr>
              <w:widowControl/>
              <w:rPr>
                <w:rFonts w:ascii="ＭＳ Ｐゴシック" w:eastAsia="ＭＳ Ｐゴシック" w:hAnsi="ＭＳ Ｐゴシック"/>
                <w:sz w:val="20"/>
                <w:szCs w:val="20"/>
              </w:rPr>
            </w:pPr>
          </w:p>
        </w:tc>
      </w:tr>
      <w:tr w:rsidR="00224ECC" w14:paraId="12C14B98" w14:textId="77777777" w:rsidTr="004C2C91">
        <w:tc>
          <w:tcPr>
            <w:tcW w:w="7508" w:type="dxa"/>
            <w:gridSpan w:val="3"/>
            <w:tcBorders>
              <w:top w:val="single" w:sz="4" w:space="0" w:color="auto"/>
            </w:tcBorders>
          </w:tcPr>
          <w:p w14:paraId="4269AE93" w14:textId="77777777" w:rsidR="00224ECC" w:rsidRPr="001B02D6" w:rsidRDefault="00224ECC" w:rsidP="00893B56">
            <w:pPr>
              <w:widowControl/>
              <w:jc w:val="left"/>
              <w:rPr>
                <w:rFonts w:ascii="Arial" w:eastAsia="ＭＳ Ｐゴシック" w:hAnsi="Arial" w:cs="Arial"/>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Ⅱ</w:t>
            </w:r>
          </w:p>
        </w:tc>
        <w:tc>
          <w:tcPr>
            <w:tcW w:w="1134" w:type="dxa"/>
            <w:tcBorders>
              <w:top w:val="single" w:sz="4" w:space="0" w:color="auto"/>
              <w:bottom w:val="single" w:sz="4" w:space="0" w:color="auto"/>
            </w:tcBorders>
          </w:tcPr>
          <w:p w14:paraId="6B5B2866" w14:textId="77777777" w:rsidR="00224ECC" w:rsidRPr="009E1F47" w:rsidRDefault="00224ECC"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2329B995" w14:textId="77777777" w:rsidR="00224ECC" w:rsidRPr="009E1F47" w:rsidRDefault="00224ECC" w:rsidP="00893B56">
            <w:pPr>
              <w:widowControl/>
              <w:rPr>
                <w:rFonts w:ascii="ＭＳ Ｐゴシック" w:eastAsia="ＭＳ Ｐゴシック" w:hAnsi="ＭＳ Ｐゴシック"/>
                <w:sz w:val="20"/>
                <w:szCs w:val="20"/>
              </w:rPr>
            </w:pPr>
          </w:p>
        </w:tc>
      </w:tr>
      <w:tr w:rsidR="00224ECC" w14:paraId="2AAFE225" w14:textId="77777777" w:rsidTr="004C2C91">
        <w:tc>
          <w:tcPr>
            <w:tcW w:w="5812" w:type="dxa"/>
          </w:tcPr>
          <w:p w14:paraId="1C7DBE1E" w14:textId="26AA8EFD" w:rsidR="00224ECC" w:rsidRPr="001D4738" w:rsidRDefault="00A65CB6" w:rsidP="00893B5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(1) 諸臓器の各種検体（婦人科、喀痰、気管支洗浄、擦過、体腔液、尿、穿刺吸引）を適切に処理できる。</w:t>
            </w:r>
          </w:p>
        </w:tc>
        <w:tc>
          <w:tcPr>
            <w:tcW w:w="846" w:type="dxa"/>
            <w:vAlign w:val="center"/>
          </w:tcPr>
          <w:p w14:paraId="1EF34BB5" w14:textId="77777777" w:rsidR="00224ECC" w:rsidRDefault="00224EC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6AC2B2E" w14:textId="77777777" w:rsidR="00224ECC" w:rsidRDefault="00224ECC"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4601680A" w14:textId="77777777" w:rsidR="00224ECC" w:rsidRDefault="00224ECC"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F0129DD" w14:textId="77777777" w:rsidR="00224ECC" w:rsidRDefault="00224ECC" w:rsidP="00893B56">
            <w:pPr>
              <w:widowControl/>
              <w:rPr>
                <w:rFonts w:ascii="ＭＳ Ｐゴシック" w:eastAsia="ＭＳ Ｐゴシック" w:hAnsi="ＭＳ Ｐゴシック"/>
                <w:sz w:val="24"/>
                <w:szCs w:val="24"/>
              </w:rPr>
            </w:pPr>
          </w:p>
        </w:tc>
      </w:tr>
      <w:tr w:rsidR="00A65CB6" w14:paraId="3EC79A5A" w14:textId="77777777" w:rsidTr="004C2C91">
        <w:tc>
          <w:tcPr>
            <w:tcW w:w="5812" w:type="dxa"/>
          </w:tcPr>
          <w:p w14:paraId="7DF8AE26" w14:textId="3DBC32E3" w:rsidR="00A65CB6" w:rsidRPr="00236D1C" w:rsidRDefault="00A65CB6" w:rsidP="00A65CB6">
            <w:pPr>
              <w:widowControl/>
              <w:tabs>
                <w:tab w:val="left" w:pos="892"/>
              </w:tabs>
              <w:jc w:val="left"/>
              <w:rPr>
                <w:rFonts w:ascii="ＭＳ Ｐ明朝" w:eastAsia="ＭＳ Ｐ明朝" w:hAnsi="ＭＳ Ｐ明朝"/>
                <w:sz w:val="20"/>
                <w:szCs w:val="20"/>
              </w:rPr>
            </w:pPr>
            <w:r w:rsidRPr="00A65CB6">
              <w:rPr>
                <w:rFonts w:ascii="ＭＳ Ｐ明朝" w:eastAsia="ＭＳ Ｐ明朝" w:hAnsi="ＭＳ Ｐ明朝"/>
                <w:sz w:val="20"/>
                <w:szCs w:val="20"/>
              </w:rPr>
              <w:t>(2) 塗抹、捺印、圧座、セルブロック作製を適切に選択し実施できる。</w:t>
            </w:r>
          </w:p>
        </w:tc>
        <w:tc>
          <w:tcPr>
            <w:tcW w:w="846" w:type="dxa"/>
            <w:vAlign w:val="center"/>
          </w:tcPr>
          <w:p w14:paraId="483DE0E3" w14:textId="1B058CC0"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8E952B0" w14:textId="3EF572D3"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A15E4D4"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4F89061" w14:textId="77777777" w:rsidR="00A65CB6" w:rsidRDefault="00A65CB6" w:rsidP="00A65CB6">
            <w:pPr>
              <w:widowControl/>
              <w:rPr>
                <w:rFonts w:ascii="ＭＳ Ｐゴシック" w:eastAsia="ＭＳ Ｐゴシック" w:hAnsi="ＭＳ Ｐゴシック"/>
                <w:sz w:val="24"/>
                <w:szCs w:val="24"/>
              </w:rPr>
            </w:pPr>
          </w:p>
        </w:tc>
      </w:tr>
      <w:tr w:rsidR="00A65CB6" w14:paraId="2FBB9E8B" w14:textId="77777777" w:rsidTr="004C2C91">
        <w:tc>
          <w:tcPr>
            <w:tcW w:w="5812" w:type="dxa"/>
          </w:tcPr>
          <w:p w14:paraId="5F78123A" w14:textId="29D15237" w:rsidR="00A65CB6" w:rsidRPr="00236D1C"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(3) 湿潤固定、乾燥固定の手技、意義、対象となる染色法を理解し、適切に選択して実施できる。（染色はパパニコロー染色およびギムザ染色について自ら行う。）</w:t>
            </w:r>
          </w:p>
        </w:tc>
        <w:tc>
          <w:tcPr>
            <w:tcW w:w="846" w:type="dxa"/>
            <w:vAlign w:val="center"/>
          </w:tcPr>
          <w:p w14:paraId="1C60216D" w14:textId="2E47AFBF"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EEF0AB8" w14:textId="0F2DF7EC"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37B108F"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336FE03" w14:textId="77777777" w:rsidR="00A65CB6" w:rsidRDefault="00A65CB6" w:rsidP="00A65CB6">
            <w:pPr>
              <w:widowControl/>
              <w:rPr>
                <w:rFonts w:ascii="ＭＳ Ｐゴシック" w:eastAsia="ＭＳ Ｐゴシック" w:hAnsi="ＭＳ Ｐゴシック"/>
                <w:sz w:val="24"/>
                <w:szCs w:val="24"/>
              </w:rPr>
            </w:pPr>
          </w:p>
        </w:tc>
      </w:tr>
      <w:tr w:rsidR="00A65CB6" w14:paraId="4FF2D5ED" w14:textId="77777777" w:rsidTr="004C2C91">
        <w:tc>
          <w:tcPr>
            <w:tcW w:w="5812" w:type="dxa"/>
          </w:tcPr>
          <w:p w14:paraId="3FBC196E" w14:textId="1BB0BA2D" w:rsidR="00A65CB6" w:rsidRPr="00236D1C"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(4) 細胞診検体のスクリーニング（異型細胞の識別）ができる。</w:t>
            </w:r>
          </w:p>
        </w:tc>
        <w:tc>
          <w:tcPr>
            <w:tcW w:w="846" w:type="dxa"/>
            <w:vAlign w:val="center"/>
          </w:tcPr>
          <w:p w14:paraId="2E286003" w14:textId="7DAFDED5"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DF81EC4" w14:textId="5F049075"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2C13094"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8715C69" w14:textId="77777777" w:rsidR="00A65CB6" w:rsidRDefault="00A65CB6" w:rsidP="00A65CB6">
            <w:pPr>
              <w:widowControl/>
              <w:rPr>
                <w:rFonts w:ascii="ＭＳ Ｐゴシック" w:eastAsia="ＭＳ Ｐゴシック" w:hAnsi="ＭＳ Ｐゴシック"/>
                <w:sz w:val="24"/>
                <w:szCs w:val="24"/>
              </w:rPr>
            </w:pPr>
          </w:p>
        </w:tc>
      </w:tr>
      <w:tr w:rsidR="00A65CB6" w14:paraId="62F409F5" w14:textId="77777777" w:rsidTr="004C2C91">
        <w:tc>
          <w:tcPr>
            <w:tcW w:w="5812" w:type="dxa"/>
          </w:tcPr>
          <w:p w14:paraId="106D9F0A" w14:textId="541EA468" w:rsidR="00A65CB6" w:rsidRPr="00236D1C"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(5) 細胞診検体の適正、不適正を判定し、不適正な理由を述べることができる。</w:t>
            </w:r>
          </w:p>
        </w:tc>
        <w:tc>
          <w:tcPr>
            <w:tcW w:w="846" w:type="dxa"/>
            <w:vAlign w:val="center"/>
          </w:tcPr>
          <w:p w14:paraId="587AEC4B" w14:textId="39C83C5A"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EC7D2C8" w14:textId="51C00D7B"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2EE452E"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9E0DFBD" w14:textId="77777777" w:rsidR="00A65CB6" w:rsidRDefault="00A65CB6" w:rsidP="00A65CB6">
            <w:pPr>
              <w:widowControl/>
              <w:rPr>
                <w:rFonts w:ascii="ＭＳ Ｐゴシック" w:eastAsia="ＭＳ Ｐゴシック" w:hAnsi="ＭＳ Ｐゴシック"/>
                <w:sz w:val="24"/>
                <w:szCs w:val="24"/>
              </w:rPr>
            </w:pPr>
          </w:p>
        </w:tc>
      </w:tr>
      <w:tr w:rsidR="00A65CB6" w14:paraId="3DC679D3" w14:textId="77777777" w:rsidTr="004C2C91">
        <w:tc>
          <w:tcPr>
            <w:tcW w:w="5812" w:type="dxa"/>
          </w:tcPr>
          <w:p w14:paraId="786E0840" w14:textId="33FEBD78" w:rsidR="00A65CB6" w:rsidRPr="00236D1C"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(6) 細胞診検体に含まれる病原体の識別ができる。</w:t>
            </w:r>
          </w:p>
        </w:tc>
        <w:tc>
          <w:tcPr>
            <w:tcW w:w="846" w:type="dxa"/>
            <w:vAlign w:val="center"/>
          </w:tcPr>
          <w:p w14:paraId="303F78A3" w14:textId="6F771920"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E03C296" w14:textId="470BCC39"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14C9EE7"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378D66A" w14:textId="77777777" w:rsidR="00A65CB6" w:rsidRDefault="00A65CB6" w:rsidP="00A65CB6">
            <w:pPr>
              <w:widowControl/>
              <w:rPr>
                <w:rFonts w:ascii="ＭＳ Ｐゴシック" w:eastAsia="ＭＳ Ｐゴシック" w:hAnsi="ＭＳ Ｐゴシック"/>
                <w:sz w:val="24"/>
                <w:szCs w:val="24"/>
              </w:rPr>
            </w:pPr>
          </w:p>
        </w:tc>
      </w:tr>
      <w:tr w:rsidR="00A65CB6" w14:paraId="307F5D47" w14:textId="77777777" w:rsidTr="004C2C91">
        <w:tc>
          <w:tcPr>
            <w:tcW w:w="5812" w:type="dxa"/>
          </w:tcPr>
          <w:p w14:paraId="54BA064A" w14:textId="6F9A0415" w:rsidR="00A65CB6" w:rsidRPr="00236D1C"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(7) 研修施設で一般的に行われている細胞診検体（婦人科、喀痰、気管支洗浄、擦過、尿、穿刺吸引）の典型例について、悪性度の評価（陰性、疑陽性、陽性の評価）と推定診断が正しくできる。</w:t>
            </w:r>
          </w:p>
        </w:tc>
        <w:tc>
          <w:tcPr>
            <w:tcW w:w="846" w:type="dxa"/>
            <w:vAlign w:val="center"/>
          </w:tcPr>
          <w:p w14:paraId="7F90217E" w14:textId="3AB4EA00"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761CC18" w14:textId="4981D279"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DDF8F28"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483D496" w14:textId="77777777" w:rsidR="00A65CB6" w:rsidRDefault="00A65CB6" w:rsidP="00A65CB6">
            <w:pPr>
              <w:widowControl/>
              <w:rPr>
                <w:rFonts w:ascii="ＭＳ Ｐゴシック" w:eastAsia="ＭＳ Ｐゴシック" w:hAnsi="ＭＳ Ｐゴシック"/>
                <w:sz w:val="24"/>
                <w:szCs w:val="24"/>
              </w:rPr>
            </w:pPr>
          </w:p>
        </w:tc>
      </w:tr>
      <w:tr w:rsidR="00A65CB6" w14:paraId="5044676C" w14:textId="77777777" w:rsidTr="004C2C91">
        <w:tc>
          <w:tcPr>
            <w:tcW w:w="5812" w:type="dxa"/>
          </w:tcPr>
          <w:p w14:paraId="18171686" w14:textId="22C5FC08" w:rsidR="00A65CB6" w:rsidRPr="00236D1C"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(8) 放射線、化学療法など、治療による細胞形態の変化を説明し、典型例について正しく判定できる。</w:t>
            </w:r>
          </w:p>
        </w:tc>
        <w:tc>
          <w:tcPr>
            <w:tcW w:w="846" w:type="dxa"/>
            <w:vAlign w:val="center"/>
          </w:tcPr>
          <w:p w14:paraId="48C7DCB5" w14:textId="7139B3BD"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66AF747" w14:textId="4DB15CEF"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09D2B5F"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895A769" w14:textId="77777777" w:rsidR="00A65CB6" w:rsidRDefault="00A65CB6" w:rsidP="00A65CB6">
            <w:pPr>
              <w:widowControl/>
              <w:rPr>
                <w:rFonts w:ascii="ＭＳ Ｐゴシック" w:eastAsia="ＭＳ Ｐゴシック" w:hAnsi="ＭＳ Ｐゴシック"/>
                <w:sz w:val="24"/>
                <w:szCs w:val="24"/>
              </w:rPr>
            </w:pPr>
          </w:p>
        </w:tc>
      </w:tr>
      <w:tr w:rsidR="00A65CB6" w14:paraId="46100AFF" w14:textId="77777777" w:rsidTr="004C2C91">
        <w:tc>
          <w:tcPr>
            <w:tcW w:w="5812" w:type="dxa"/>
          </w:tcPr>
          <w:p w14:paraId="3563D07F" w14:textId="7BA5A3F4" w:rsidR="00A65CB6" w:rsidRPr="00236D1C"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(9) 婦人科領域の細胞診に関するBethesda systemについて説明し、これに従った診断ができる。</w:t>
            </w:r>
          </w:p>
        </w:tc>
        <w:tc>
          <w:tcPr>
            <w:tcW w:w="846" w:type="dxa"/>
            <w:vAlign w:val="center"/>
          </w:tcPr>
          <w:p w14:paraId="51427A5E" w14:textId="522129C4"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E5D4701" w14:textId="5D4C2529"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B79EFEA"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FF5DC44" w14:textId="77777777" w:rsidR="00A65CB6" w:rsidRDefault="00A65CB6" w:rsidP="00A65CB6">
            <w:pPr>
              <w:widowControl/>
              <w:rPr>
                <w:rFonts w:ascii="ＭＳ Ｐゴシック" w:eastAsia="ＭＳ Ｐゴシック" w:hAnsi="ＭＳ Ｐゴシック"/>
                <w:sz w:val="24"/>
                <w:szCs w:val="24"/>
              </w:rPr>
            </w:pPr>
          </w:p>
        </w:tc>
      </w:tr>
      <w:tr w:rsidR="00A65CB6" w14:paraId="52B7EAB8" w14:textId="77777777" w:rsidTr="004C2C91">
        <w:tc>
          <w:tcPr>
            <w:tcW w:w="5812" w:type="dxa"/>
          </w:tcPr>
          <w:p w14:paraId="38837DA2" w14:textId="53CCF163" w:rsidR="00A65CB6" w:rsidRPr="001D4738"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(10) 婦人科領域のHPV感染検査（プローブ分析）の原理・応用を説明できる。</w:t>
            </w:r>
          </w:p>
        </w:tc>
        <w:tc>
          <w:tcPr>
            <w:tcW w:w="846" w:type="dxa"/>
            <w:vAlign w:val="center"/>
          </w:tcPr>
          <w:p w14:paraId="277781AD" w14:textId="77777777" w:rsidR="00A65CB6" w:rsidRDefault="00A65CB6" w:rsidP="00A65CB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EB68AD0" w14:textId="77777777" w:rsidR="00A65CB6" w:rsidRDefault="00A65CB6" w:rsidP="00A65CB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BF8138C"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712AE5C" w14:textId="77777777" w:rsidR="00A65CB6" w:rsidRDefault="00A65CB6" w:rsidP="00A65CB6">
            <w:pPr>
              <w:widowControl/>
              <w:rPr>
                <w:rFonts w:ascii="ＭＳ Ｐゴシック" w:eastAsia="ＭＳ Ｐゴシック" w:hAnsi="ＭＳ Ｐゴシック"/>
                <w:sz w:val="24"/>
                <w:szCs w:val="24"/>
              </w:rPr>
            </w:pPr>
          </w:p>
        </w:tc>
      </w:tr>
      <w:tr w:rsidR="00A65CB6" w14:paraId="7098342E" w14:textId="77777777" w:rsidTr="00893B56">
        <w:tc>
          <w:tcPr>
            <w:tcW w:w="5812" w:type="dxa"/>
            <w:tcBorders>
              <w:bottom w:val="single" w:sz="4" w:space="0" w:color="auto"/>
            </w:tcBorders>
          </w:tcPr>
          <w:p w14:paraId="74B472E0" w14:textId="79131C1E" w:rsidR="00A65CB6" w:rsidRPr="001D4738" w:rsidRDefault="00A65CB6" w:rsidP="00A65CB6">
            <w:pPr>
              <w:widowControl/>
              <w:jc w:val="left"/>
              <w:rPr>
                <w:rFonts w:ascii="ＭＳ Ｐ明朝" w:eastAsia="ＭＳ Ｐ明朝" w:hAnsi="ＭＳ Ｐ明朝"/>
                <w:sz w:val="20"/>
                <w:szCs w:val="20"/>
              </w:rPr>
            </w:pPr>
            <w:r w:rsidRPr="00A65CB6">
              <w:rPr>
                <w:rFonts w:ascii="ＭＳ Ｐ明朝" w:eastAsia="ＭＳ Ｐ明朝" w:hAnsi="ＭＳ Ｐ明朝"/>
                <w:sz w:val="20"/>
                <w:szCs w:val="20"/>
              </w:rPr>
              <w:t>(11) 婦人科以外の領域の細胞診に関する報告様式を説明し、これに従った報告ができる。</w:t>
            </w:r>
          </w:p>
        </w:tc>
        <w:tc>
          <w:tcPr>
            <w:tcW w:w="846" w:type="dxa"/>
            <w:tcBorders>
              <w:bottom w:val="single" w:sz="4" w:space="0" w:color="auto"/>
            </w:tcBorders>
            <w:vAlign w:val="center"/>
          </w:tcPr>
          <w:p w14:paraId="49A7FA01" w14:textId="77777777" w:rsidR="00A65CB6" w:rsidRDefault="00A65CB6" w:rsidP="00A65CB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4C2ED14E" w14:textId="77777777" w:rsidR="00A65CB6" w:rsidRDefault="00A65CB6" w:rsidP="00A65CB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B20681D"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5470503" w14:textId="77777777" w:rsidR="00A65CB6" w:rsidRDefault="00A65CB6" w:rsidP="00A65CB6">
            <w:pPr>
              <w:widowControl/>
              <w:rPr>
                <w:rFonts w:ascii="ＭＳ Ｐゴシック" w:eastAsia="ＭＳ Ｐゴシック" w:hAnsi="ＭＳ Ｐゴシック"/>
                <w:sz w:val="24"/>
                <w:szCs w:val="24"/>
              </w:rPr>
            </w:pPr>
          </w:p>
        </w:tc>
      </w:tr>
      <w:tr w:rsidR="00A65CB6" w14:paraId="25E5ED84" w14:textId="77777777" w:rsidTr="00893B56">
        <w:tc>
          <w:tcPr>
            <w:tcW w:w="5812" w:type="dxa"/>
            <w:tcBorders>
              <w:bottom w:val="single" w:sz="4" w:space="0" w:color="auto"/>
            </w:tcBorders>
          </w:tcPr>
          <w:p w14:paraId="1A16BEBA" w14:textId="1F342D8E" w:rsidR="00A65CB6" w:rsidRPr="009D661E" w:rsidRDefault="00A65CB6" w:rsidP="00A65CB6">
            <w:pPr>
              <w:widowControl/>
              <w:rPr>
                <w:rFonts w:ascii="ＭＳ Ｐ明朝" w:eastAsia="ＭＳ Ｐ明朝" w:hAnsi="ＭＳ Ｐ明朝"/>
                <w:sz w:val="20"/>
                <w:szCs w:val="20"/>
              </w:rPr>
            </w:pPr>
            <w:r w:rsidRPr="00A65CB6">
              <w:rPr>
                <w:rFonts w:ascii="ＭＳ Ｐ明朝" w:eastAsia="ＭＳ Ｐ明朝" w:hAnsi="ＭＳ Ｐ明朝"/>
                <w:sz w:val="20"/>
                <w:szCs w:val="20"/>
              </w:rPr>
              <w:lastRenderedPageBreak/>
              <w:t>(12)</w:t>
            </w:r>
            <w:r w:rsidR="002421F1">
              <w:rPr>
                <w:rFonts w:ascii="ＭＳ Ｐ明朝" w:eastAsia="ＭＳ Ｐ明朝" w:hAnsi="ＭＳ Ｐ明朝"/>
                <w:sz w:val="20"/>
                <w:szCs w:val="20"/>
              </w:rPr>
              <w:t xml:space="preserve"> </w:t>
            </w:r>
            <w:r w:rsidRPr="00A65CB6">
              <w:rPr>
                <w:rFonts w:ascii="ＭＳ Ｐ明朝" w:eastAsia="ＭＳ Ｐ明朝" w:hAnsi="ＭＳ Ｐ明朝"/>
                <w:sz w:val="20"/>
                <w:szCs w:val="20"/>
              </w:rPr>
              <w:t>穿刺吸引細胞診について、施行方法（使用機材や材料、実施技術、実施に際しての患者・家族へのインフォームドコンセントなどに関する知識を含む）、細胞採取と処理について説明できる。</w:t>
            </w:r>
          </w:p>
        </w:tc>
        <w:tc>
          <w:tcPr>
            <w:tcW w:w="846" w:type="dxa"/>
            <w:tcBorders>
              <w:bottom w:val="single" w:sz="4" w:space="0" w:color="auto"/>
            </w:tcBorders>
            <w:vAlign w:val="center"/>
          </w:tcPr>
          <w:p w14:paraId="759F9C57" w14:textId="77777777"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073DAD58" w14:textId="77777777"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42FC6A2"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7E42180" w14:textId="77777777" w:rsidR="00A65CB6" w:rsidRDefault="00A65CB6" w:rsidP="00A65CB6">
            <w:pPr>
              <w:widowControl/>
              <w:rPr>
                <w:rFonts w:ascii="ＭＳ Ｐゴシック" w:eastAsia="ＭＳ Ｐゴシック" w:hAnsi="ＭＳ Ｐゴシック"/>
                <w:sz w:val="24"/>
                <w:szCs w:val="24"/>
              </w:rPr>
            </w:pPr>
          </w:p>
        </w:tc>
      </w:tr>
      <w:tr w:rsidR="00A65CB6" w14:paraId="19450ACE" w14:textId="77777777" w:rsidTr="00893B56">
        <w:tc>
          <w:tcPr>
            <w:tcW w:w="5812" w:type="dxa"/>
            <w:tcBorders>
              <w:top w:val="single" w:sz="4" w:space="0" w:color="auto"/>
              <w:left w:val="nil"/>
              <w:bottom w:val="single" w:sz="4" w:space="0" w:color="auto"/>
              <w:right w:val="nil"/>
            </w:tcBorders>
          </w:tcPr>
          <w:p w14:paraId="00D59568" w14:textId="77777777" w:rsidR="00A65CB6" w:rsidRPr="009E1F47" w:rsidRDefault="00A65CB6" w:rsidP="00A65CB6">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1CD16FF4" w14:textId="77777777" w:rsidR="00A65CB6" w:rsidRDefault="00A65CB6" w:rsidP="00A65CB6">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29C0ADD3" w14:textId="77777777" w:rsidR="00A65CB6" w:rsidRDefault="00A65CB6" w:rsidP="00A65CB6">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5FD92FE2"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2A0EEA73" w14:textId="77777777" w:rsidR="00A65CB6" w:rsidRDefault="00A65CB6" w:rsidP="00A65CB6">
            <w:pPr>
              <w:widowControl/>
              <w:rPr>
                <w:rFonts w:ascii="ＭＳ Ｐゴシック" w:eastAsia="ＭＳ Ｐゴシック" w:hAnsi="ＭＳ Ｐゴシック"/>
                <w:sz w:val="24"/>
                <w:szCs w:val="24"/>
              </w:rPr>
            </w:pPr>
          </w:p>
        </w:tc>
      </w:tr>
      <w:tr w:rsidR="00A65CB6" w14:paraId="338D4C98" w14:textId="77777777" w:rsidTr="004C2C91">
        <w:tc>
          <w:tcPr>
            <w:tcW w:w="7508" w:type="dxa"/>
            <w:gridSpan w:val="3"/>
            <w:tcBorders>
              <w:top w:val="single" w:sz="4" w:space="0" w:color="auto"/>
            </w:tcBorders>
          </w:tcPr>
          <w:p w14:paraId="08BC5030" w14:textId="77777777" w:rsidR="00A65CB6" w:rsidRPr="001B02D6" w:rsidRDefault="00A65CB6" w:rsidP="00A65CB6">
            <w:pPr>
              <w:widowControl/>
              <w:jc w:val="left"/>
              <w:rPr>
                <w:rFonts w:ascii="Arial" w:eastAsia="ＭＳ Ｐゴシック" w:hAnsi="Arial" w:cs="Arial"/>
                <w:b/>
                <w:bCs/>
                <w:sz w:val="24"/>
                <w:szCs w:val="24"/>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Ⅲ</w:t>
            </w:r>
          </w:p>
        </w:tc>
        <w:tc>
          <w:tcPr>
            <w:tcW w:w="1134" w:type="dxa"/>
            <w:tcBorders>
              <w:top w:val="single" w:sz="4" w:space="0" w:color="auto"/>
              <w:bottom w:val="single" w:sz="4" w:space="0" w:color="auto"/>
            </w:tcBorders>
          </w:tcPr>
          <w:p w14:paraId="3B5D02A0" w14:textId="77777777" w:rsidR="00A65CB6" w:rsidRDefault="00A65CB6" w:rsidP="00A65CB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7A3A8F03" w14:textId="77777777" w:rsidR="00A65CB6" w:rsidRDefault="00A65CB6" w:rsidP="00A65CB6">
            <w:pPr>
              <w:widowControl/>
              <w:rPr>
                <w:rFonts w:ascii="ＭＳ Ｐゴシック" w:eastAsia="ＭＳ Ｐゴシック" w:hAnsi="ＭＳ Ｐゴシック"/>
                <w:sz w:val="24"/>
                <w:szCs w:val="24"/>
              </w:rPr>
            </w:pPr>
          </w:p>
        </w:tc>
      </w:tr>
      <w:tr w:rsidR="00A65CB6" w14:paraId="17E88098" w14:textId="77777777" w:rsidTr="004C2C91">
        <w:tc>
          <w:tcPr>
            <w:tcW w:w="5812" w:type="dxa"/>
          </w:tcPr>
          <w:p w14:paraId="4EC02947" w14:textId="1B4F6AAD" w:rsidR="00A65CB6" w:rsidRPr="002421F1" w:rsidRDefault="00A65CB6" w:rsidP="00A65CB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(1) 研修医の所属する研修施設で一般的に行われていない細胞診検体（たとえば骨軟部、脳、リンパ節、口腔など）についての、細胞診所見を説明し、代表的疾患について正しい判定および推定診断ができる。</w:t>
            </w:r>
          </w:p>
        </w:tc>
        <w:tc>
          <w:tcPr>
            <w:tcW w:w="846" w:type="dxa"/>
            <w:vAlign w:val="center"/>
          </w:tcPr>
          <w:p w14:paraId="3CFC5C43" w14:textId="77777777" w:rsidR="00A65CB6" w:rsidRDefault="00A65CB6" w:rsidP="00A65CB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86C5D84" w14:textId="77777777" w:rsidR="00A65CB6" w:rsidRDefault="00A65CB6" w:rsidP="00A65CB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04C6F5D"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7F591787" w14:textId="77777777" w:rsidR="00A65CB6" w:rsidRDefault="00A65CB6" w:rsidP="00A65CB6">
            <w:pPr>
              <w:widowControl/>
              <w:rPr>
                <w:rFonts w:ascii="ＭＳ Ｐゴシック" w:eastAsia="ＭＳ Ｐゴシック" w:hAnsi="ＭＳ Ｐゴシック"/>
                <w:sz w:val="24"/>
                <w:szCs w:val="24"/>
              </w:rPr>
            </w:pPr>
          </w:p>
        </w:tc>
      </w:tr>
      <w:tr w:rsidR="00A65CB6" w14:paraId="1BB43916" w14:textId="77777777" w:rsidTr="004C2C91">
        <w:tc>
          <w:tcPr>
            <w:tcW w:w="5812" w:type="dxa"/>
          </w:tcPr>
          <w:p w14:paraId="2D1535FF" w14:textId="5CA01A45" w:rsidR="00A65CB6" w:rsidRPr="002421F1" w:rsidRDefault="00A65CB6" w:rsidP="00A65CB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 xml:space="preserve">(2) 細胞診検体について画像分析、免疫細胞化学、flow cytometry、細胞遺伝学、電顕、分子病理（ISH法、PCR法）などの必要性を判断し、結果を解釈できる。　　　　　　　　　　　　　　　　　　　　　　　　　　　　　　</w:t>
            </w:r>
          </w:p>
        </w:tc>
        <w:tc>
          <w:tcPr>
            <w:tcW w:w="846" w:type="dxa"/>
            <w:vAlign w:val="center"/>
          </w:tcPr>
          <w:p w14:paraId="21C53501" w14:textId="3C7C52D3"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58F3823" w14:textId="08822C64"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2696937"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0F615EF" w14:textId="77777777" w:rsidR="00A65CB6" w:rsidRDefault="00A65CB6" w:rsidP="00A65CB6">
            <w:pPr>
              <w:widowControl/>
              <w:rPr>
                <w:rFonts w:ascii="ＭＳ Ｐゴシック" w:eastAsia="ＭＳ Ｐゴシック" w:hAnsi="ＭＳ Ｐゴシック"/>
                <w:sz w:val="24"/>
                <w:szCs w:val="24"/>
              </w:rPr>
            </w:pPr>
          </w:p>
        </w:tc>
      </w:tr>
      <w:tr w:rsidR="00A65CB6" w14:paraId="018FB721" w14:textId="77777777" w:rsidTr="004C2C91">
        <w:tc>
          <w:tcPr>
            <w:tcW w:w="5812" w:type="dxa"/>
          </w:tcPr>
          <w:p w14:paraId="3BC2A1D2" w14:textId="3AA781A8" w:rsidR="00A65CB6" w:rsidRPr="002421F1" w:rsidRDefault="00A65CB6" w:rsidP="00A65CB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(3) 細胞診報告書について、求められる内容に正しく答えているか評価できる。</w:t>
            </w:r>
          </w:p>
        </w:tc>
        <w:tc>
          <w:tcPr>
            <w:tcW w:w="846" w:type="dxa"/>
            <w:vAlign w:val="center"/>
          </w:tcPr>
          <w:p w14:paraId="34C6C2D7" w14:textId="2894F241"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82D8BDF" w14:textId="751E78FC"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65BB4B8"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730ADFD" w14:textId="77777777" w:rsidR="00A65CB6" w:rsidRDefault="00A65CB6" w:rsidP="00A65CB6">
            <w:pPr>
              <w:widowControl/>
              <w:rPr>
                <w:rFonts w:ascii="ＭＳ Ｐゴシック" w:eastAsia="ＭＳ Ｐゴシック" w:hAnsi="ＭＳ Ｐゴシック"/>
                <w:sz w:val="24"/>
                <w:szCs w:val="24"/>
              </w:rPr>
            </w:pPr>
          </w:p>
        </w:tc>
      </w:tr>
      <w:tr w:rsidR="00A65CB6" w14:paraId="13A9CBD1" w14:textId="77777777" w:rsidTr="004C2C91">
        <w:tc>
          <w:tcPr>
            <w:tcW w:w="5812" w:type="dxa"/>
          </w:tcPr>
          <w:p w14:paraId="6171DD00" w14:textId="10F1D2BA" w:rsidR="00A65CB6" w:rsidRPr="002421F1" w:rsidRDefault="00A65CB6" w:rsidP="00A65CB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(4) 細胞検査士と情報交換し、その指導ができる。</w:t>
            </w:r>
          </w:p>
        </w:tc>
        <w:tc>
          <w:tcPr>
            <w:tcW w:w="846" w:type="dxa"/>
            <w:vAlign w:val="center"/>
          </w:tcPr>
          <w:p w14:paraId="68382B14" w14:textId="30ABC52C"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DD9958D" w14:textId="48B7F27D"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F4B22A8"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07D581A" w14:textId="77777777" w:rsidR="00A65CB6" w:rsidRDefault="00A65CB6" w:rsidP="00A65CB6">
            <w:pPr>
              <w:widowControl/>
              <w:rPr>
                <w:rFonts w:ascii="ＭＳ Ｐゴシック" w:eastAsia="ＭＳ Ｐゴシック" w:hAnsi="ＭＳ Ｐゴシック"/>
                <w:sz w:val="24"/>
                <w:szCs w:val="24"/>
              </w:rPr>
            </w:pPr>
          </w:p>
        </w:tc>
      </w:tr>
      <w:tr w:rsidR="00A65CB6" w14:paraId="1DEFBAA3" w14:textId="77777777" w:rsidTr="004C2C91">
        <w:tc>
          <w:tcPr>
            <w:tcW w:w="5812" w:type="dxa"/>
          </w:tcPr>
          <w:p w14:paraId="65DA2BAD" w14:textId="0132B64C" w:rsidR="00A65CB6" w:rsidRPr="002421F1" w:rsidRDefault="00A65CB6" w:rsidP="00A65CB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(5) 婦人科領域の自動スクリーニングの原理について説明できる。</w:t>
            </w:r>
          </w:p>
        </w:tc>
        <w:tc>
          <w:tcPr>
            <w:tcW w:w="846" w:type="dxa"/>
            <w:vAlign w:val="center"/>
          </w:tcPr>
          <w:p w14:paraId="7DCA7259" w14:textId="291E8CD1"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A91ACC1" w14:textId="140CFD21" w:rsidR="00A65CB6" w:rsidRPr="00C87187" w:rsidRDefault="00A65CB6" w:rsidP="00A65CB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19D3BA9" w14:textId="77777777" w:rsidR="00A65CB6" w:rsidRDefault="00A65CB6" w:rsidP="00A65CB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8068A2D" w14:textId="77777777" w:rsidR="00A65CB6" w:rsidRDefault="00A65CB6" w:rsidP="00A65CB6">
            <w:pPr>
              <w:widowControl/>
              <w:rPr>
                <w:rFonts w:ascii="ＭＳ Ｐゴシック" w:eastAsia="ＭＳ Ｐゴシック" w:hAnsi="ＭＳ Ｐゴシック"/>
                <w:sz w:val="24"/>
                <w:szCs w:val="24"/>
              </w:rPr>
            </w:pPr>
          </w:p>
        </w:tc>
      </w:tr>
    </w:tbl>
    <w:p w14:paraId="2F7AF4E9" w14:textId="77777777" w:rsidR="002421F1" w:rsidRDefault="002421F1" w:rsidP="007018ED">
      <w:pPr>
        <w:widowControl/>
        <w:rPr>
          <w:rFonts w:ascii="ＭＳ Ｐゴシック" w:eastAsia="ＭＳ Ｐゴシック" w:hAnsi="ＭＳ Ｐゴシック"/>
          <w:b/>
          <w:bCs/>
        </w:rPr>
      </w:pPr>
    </w:p>
    <w:p w14:paraId="1D4A2EDE" w14:textId="11882833" w:rsidR="00224ECC" w:rsidRDefault="00A65CB6" w:rsidP="007018ED">
      <w:pPr>
        <w:widowControl/>
        <w:rPr>
          <w:rFonts w:ascii="ＭＳ Ｐゴシック" w:eastAsia="ＭＳ Ｐゴシック" w:hAnsi="ＭＳ Ｐゴシック"/>
          <w:b/>
          <w:bCs/>
        </w:rPr>
      </w:pPr>
      <w:r w:rsidRPr="00A65CB6">
        <w:rPr>
          <w:rFonts w:ascii="ＭＳ Ｐゴシック" w:eastAsia="ＭＳ Ｐゴシック" w:hAnsi="ＭＳ Ｐゴシック" w:hint="eastAsia"/>
          <w:b/>
          <w:bCs/>
        </w:rPr>
        <w:t>５．迅速病理診断において良悪性の判定をし、適切な報告ができる。</w:t>
      </w:r>
    </w:p>
    <w:tbl>
      <w:tblPr>
        <w:tblStyle w:val="a3"/>
        <w:tblW w:w="0" w:type="auto"/>
        <w:tblLook w:val="04A0" w:firstRow="1" w:lastRow="0" w:firstColumn="1" w:lastColumn="0" w:noHBand="0" w:noVBand="1"/>
      </w:tblPr>
      <w:tblGrid>
        <w:gridCol w:w="5812"/>
        <w:gridCol w:w="846"/>
        <w:gridCol w:w="850"/>
        <w:gridCol w:w="1134"/>
        <w:gridCol w:w="1094"/>
      </w:tblGrid>
      <w:tr w:rsidR="00D87848" w14:paraId="02B05334" w14:textId="77777777" w:rsidTr="00893B56">
        <w:tc>
          <w:tcPr>
            <w:tcW w:w="5812" w:type="dxa"/>
            <w:tcBorders>
              <w:top w:val="nil"/>
              <w:left w:val="nil"/>
              <w:bottom w:val="single" w:sz="4" w:space="0" w:color="auto"/>
              <w:right w:val="single" w:sz="4" w:space="0" w:color="auto"/>
            </w:tcBorders>
          </w:tcPr>
          <w:p w14:paraId="4106E297" w14:textId="77777777" w:rsidR="00D87848" w:rsidRPr="00C87187" w:rsidRDefault="00D87848"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402F8004" w14:textId="77777777" w:rsidR="00D87848"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794EE607"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62DB8CCF"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1BB5BB31" w14:textId="77777777" w:rsidR="00D87848" w:rsidRPr="00C87187" w:rsidRDefault="00D87848"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25DB000C"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5D9D9D81"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D87848" w14:paraId="6D226D5E" w14:textId="77777777" w:rsidTr="00893B56">
        <w:tc>
          <w:tcPr>
            <w:tcW w:w="7508" w:type="dxa"/>
            <w:gridSpan w:val="3"/>
            <w:tcBorders>
              <w:top w:val="single" w:sz="4" w:space="0" w:color="auto"/>
            </w:tcBorders>
          </w:tcPr>
          <w:p w14:paraId="4174B69A" w14:textId="77777777" w:rsidR="00D87848" w:rsidRPr="009D661E" w:rsidRDefault="00D87848" w:rsidP="00893B56">
            <w:pPr>
              <w:widowControl/>
              <w:jc w:val="left"/>
              <w:rPr>
                <w:rFonts w:ascii="ＭＳ 明朝" w:eastAsia="ＭＳ 明朝" w:hAnsi="ＭＳ 明朝" w:cs="ＭＳ 明朝"/>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ＭＳ 明朝" w:hint="eastAsia"/>
                <w:b/>
                <w:bCs/>
                <w:sz w:val="20"/>
                <w:szCs w:val="20"/>
              </w:rPr>
              <w:t>Ⅰ</w:t>
            </w:r>
          </w:p>
        </w:tc>
        <w:tc>
          <w:tcPr>
            <w:tcW w:w="1134" w:type="dxa"/>
            <w:tcBorders>
              <w:bottom w:val="single" w:sz="4" w:space="0" w:color="auto"/>
            </w:tcBorders>
          </w:tcPr>
          <w:p w14:paraId="358DFB14"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22E60389" w14:textId="77777777" w:rsidR="00D87848" w:rsidRPr="00C87187" w:rsidRDefault="00D87848" w:rsidP="00893B56">
            <w:pPr>
              <w:widowControl/>
              <w:jc w:val="center"/>
              <w:rPr>
                <w:rFonts w:ascii="ＭＳ Ｐ明朝" w:eastAsia="ＭＳ Ｐ明朝" w:hAnsi="ＭＳ Ｐ明朝"/>
                <w:sz w:val="20"/>
                <w:szCs w:val="20"/>
              </w:rPr>
            </w:pPr>
          </w:p>
        </w:tc>
      </w:tr>
      <w:tr w:rsidR="00D87848" w14:paraId="3112F850" w14:textId="77777777" w:rsidTr="00893B56">
        <w:tc>
          <w:tcPr>
            <w:tcW w:w="5812" w:type="dxa"/>
          </w:tcPr>
          <w:p w14:paraId="5CCA9DBE" w14:textId="5FF26596" w:rsidR="00D87848" w:rsidRPr="00C87187"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(1)</w:t>
            </w:r>
            <w:r w:rsidR="002421F1">
              <w:rPr>
                <w:rFonts w:ascii="ＭＳ Ｐ明朝" w:eastAsia="ＭＳ Ｐ明朝" w:hAnsi="ＭＳ Ｐ明朝"/>
                <w:sz w:val="20"/>
                <w:szCs w:val="20"/>
              </w:rPr>
              <w:t xml:space="preserve"> </w:t>
            </w:r>
            <w:r w:rsidRPr="00D87848">
              <w:rPr>
                <w:rFonts w:ascii="ＭＳ Ｐ明朝" w:eastAsia="ＭＳ Ｐ明朝" w:hAnsi="ＭＳ Ｐ明朝"/>
                <w:sz w:val="20"/>
                <w:szCs w:val="20"/>
              </w:rPr>
              <w:t>術中迅速組織診断の適応（意義）、手技、問題点、診断の限界について説明できる。</w:t>
            </w:r>
          </w:p>
        </w:tc>
        <w:tc>
          <w:tcPr>
            <w:tcW w:w="846" w:type="dxa"/>
            <w:vAlign w:val="center"/>
          </w:tcPr>
          <w:p w14:paraId="64125FC2"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FF0783C"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74158B5" w14:textId="77777777" w:rsidR="00D87848" w:rsidRPr="00C87187" w:rsidRDefault="00D87848"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60F4F975" w14:textId="77777777" w:rsidR="00D87848" w:rsidRPr="00C87187" w:rsidRDefault="00D87848" w:rsidP="00893B56">
            <w:pPr>
              <w:widowControl/>
              <w:rPr>
                <w:rFonts w:ascii="ＭＳ Ｐ明朝" w:eastAsia="ＭＳ Ｐ明朝" w:hAnsi="ＭＳ Ｐ明朝"/>
                <w:sz w:val="20"/>
                <w:szCs w:val="20"/>
              </w:rPr>
            </w:pPr>
          </w:p>
        </w:tc>
      </w:tr>
      <w:tr w:rsidR="00D87848" w14:paraId="5203D3CD" w14:textId="77777777" w:rsidTr="00893B56">
        <w:tc>
          <w:tcPr>
            <w:tcW w:w="5812" w:type="dxa"/>
          </w:tcPr>
          <w:p w14:paraId="3FCCE3BD" w14:textId="5E47419D" w:rsidR="00D87848" w:rsidRPr="00C87187"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(2) 術中迅速細胞診の適応（意義）、手技、問題点、診断の限界について説明できる。</w:t>
            </w:r>
          </w:p>
        </w:tc>
        <w:tc>
          <w:tcPr>
            <w:tcW w:w="846" w:type="dxa"/>
            <w:vAlign w:val="center"/>
          </w:tcPr>
          <w:p w14:paraId="324998DC"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C7A0989"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0CCAFE7" w14:textId="77777777" w:rsidR="00D87848" w:rsidRPr="00C87187" w:rsidRDefault="00D87848"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4784F04F" w14:textId="77777777" w:rsidR="00D87848" w:rsidRPr="00C87187" w:rsidRDefault="00D87848" w:rsidP="00893B56">
            <w:pPr>
              <w:widowControl/>
              <w:rPr>
                <w:rFonts w:ascii="ＭＳ Ｐ明朝" w:eastAsia="ＭＳ Ｐ明朝" w:hAnsi="ＭＳ Ｐ明朝"/>
                <w:sz w:val="20"/>
                <w:szCs w:val="20"/>
              </w:rPr>
            </w:pPr>
          </w:p>
        </w:tc>
      </w:tr>
      <w:tr w:rsidR="00D87848" w14:paraId="7DAC7839" w14:textId="77777777" w:rsidTr="00893B56">
        <w:tc>
          <w:tcPr>
            <w:tcW w:w="5812" w:type="dxa"/>
          </w:tcPr>
          <w:p w14:paraId="77E14140" w14:textId="7CF35349" w:rsidR="00D87848" w:rsidRPr="00C87187"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(3) 術中迅速診断検体の取り扱い方法および取り扱い上の注意点について説明できる。</w:t>
            </w:r>
          </w:p>
        </w:tc>
        <w:tc>
          <w:tcPr>
            <w:tcW w:w="846" w:type="dxa"/>
            <w:vAlign w:val="center"/>
          </w:tcPr>
          <w:p w14:paraId="17913607"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8D27519"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CE30FA7" w14:textId="77777777" w:rsidR="00D87848" w:rsidRPr="00C87187" w:rsidRDefault="00D87848"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2DDC7620" w14:textId="77777777" w:rsidR="00D87848" w:rsidRPr="00C87187" w:rsidRDefault="00D87848" w:rsidP="00893B56">
            <w:pPr>
              <w:widowControl/>
              <w:rPr>
                <w:rFonts w:ascii="ＭＳ Ｐ明朝" w:eastAsia="ＭＳ Ｐ明朝" w:hAnsi="ＭＳ Ｐ明朝"/>
                <w:sz w:val="20"/>
                <w:szCs w:val="20"/>
              </w:rPr>
            </w:pPr>
          </w:p>
        </w:tc>
      </w:tr>
      <w:tr w:rsidR="00D87848" w14:paraId="63E73477" w14:textId="77777777" w:rsidTr="00893B56">
        <w:tc>
          <w:tcPr>
            <w:tcW w:w="5812" w:type="dxa"/>
            <w:tcBorders>
              <w:top w:val="single" w:sz="4" w:space="0" w:color="auto"/>
              <w:left w:val="nil"/>
              <w:bottom w:val="single" w:sz="4" w:space="0" w:color="auto"/>
              <w:right w:val="nil"/>
            </w:tcBorders>
          </w:tcPr>
          <w:p w14:paraId="34F95CB4" w14:textId="77777777" w:rsidR="00D87848" w:rsidRPr="009E1F47" w:rsidRDefault="00D87848"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5D663497" w14:textId="77777777" w:rsidR="00D87848" w:rsidRPr="009E1F47" w:rsidRDefault="00D87848"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34FC5E79" w14:textId="77777777" w:rsidR="00D87848" w:rsidRPr="009E1F47" w:rsidRDefault="00D87848"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50C104B9" w14:textId="77777777" w:rsidR="00D87848" w:rsidRPr="009E1F47" w:rsidRDefault="00D87848"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17DF12F6" w14:textId="77777777" w:rsidR="00D87848" w:rsidRPr="009E1F47" w:rsidRDefault="00D87848" w:rsidP="00893B56">
            <w:pPr>
              <w:widowControl/>
              <w:rPr>
                <w:rFonts w:ascii="ＭＳ Ｐゴシック" w:eastAsia="ＭＳ Ｐゴシック" w:hAnsi="ＭＳ Ｐゴシック"/>
                <w:sz w:val="20"/>
                <w:szCs w:val="20"/>
              </w:rPr>
            </w:pPr>
          </w:p>
        </w:tc>
      </w:tr>
      <w:tr w:rsidR="00D87848" w14:paraId="0DADD964" w14:textId="77777777" w:rsidTr="004C2C91">
        <w:tc>
          <w:tcPr>
            <w:tcW w:w="7508" w:type="dxa"/>
            <w:gridSpan w:val="3"/>
            <w:tcBorders>
              <w:top w:val="single" w:sz="4" w:space="0" w:color="auto"/>
            </w:tcBorders>
          </w:tcPr>
          <w:p w14:paraId="37D4B5E9" w14:textId="77777777" w:rsidR="00D87848" w:rsidRPr="001B02D6" w:rsidRDefault="00D87848" w:rsidP="00893B56">
            <w:pPr>
              <w:widowControl/>
              <w:jc w:val="left"/>
              <w:rPr>
                <w:rFonts w:ascii="Arial" w:eastAsia="ＭＳ Ｐゴシック" w:hAnsi="Arial" w:cs="Arial"/>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Ⅱ</w:t>
            </w:r>
          </w:p>
        </w:tc>
        <w:tc>
          <w:tcPr>
            <w:tcW w:w="1134" w:type="dxa"/>
            <w:tcBorders>
              <w:top w:val="single" w:sz="4" w:space="0" w:color="auto"/>
              <w:bottom w:val="single" w:sz="4" w:space="0" w:color="auto"/>
            </w:tcBorders>
          </w:tcPr>
          <w:p w14:paraId="76538F12" w14:textId="77777777" w:rsidR="00D87848" w:rsidRPr="009E1F47" w:rsidRDefault="00D87848"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7EA4A729" w14:textId="77777777" w:rsidR="00D87848" w:rsidRPr="009E1F47" w:rsidRDefault="00D87848" w:rsidP="00893B56">
            <w:pPr>
              <w:widowControl/>
              <w:rPr>
                <w:rFonts w:ascii="ＭＳ Ｐゴシック" w:eastAsia="ＭＳ Ｐゴシック" w:hAnsi="ＭＳ Ｐゴシック"/>
                <w:sz w:val="20"/>
                <w:szCs w:val="20"/>
              </w:rPr>
            </w:pPr>
          </w:p>
        </w:tc>
      </w:tr>
      <w:tr w:rsidR="00D87848" w14:paraId="2A5100BF" w14:textId="77777777" w:rsidTr="004C2C91">
        <w:tc>
          <w:tcPr>
            <w:tcW w:w="5812" w:type="dxa"/>
          </w:tcPr>
          <w:p w14:paraId="617990CA" w14:textId="2CD96570" w:rsidR="00D87848" w:rsidRPr="001D4738"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(1) 術中迅速診断に際して、肉眼所見をもとに適切な切り出し部位を選択できる。</w:t>
            </w:r>
          </w:p>
        </w:tc>
        <w:tc>
          <w:tcPr>
            <w:tcW w:w="846" w:type="dxa"/>
            <w:vAlign w:val="center"/>
          </w:tcPr>
          <w:p w14:paraId="0FB48FD2"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CFE1720"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AC9E411"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0E3F37EC" w14:textId="77777777" w:rsidR="00D87848" w:rsidRDefault="00D87848" w:rsidP="00893B56">
            <w:pPr>
              <w:widowControl/>
              <w:rPr>
                <w:rFonts w:ascii="ＭＳ Ｐゴシック" w:eastAsia="ＭＳ Ｐゴシック" w:hAnsi="ＭＳ Ｐゴシック"/>
                <w:sz w:val="24"/>
                <w:szCs w:val="24"/>
              </w:rPr>
            </w:pPr>
          </w:p>
        </w:tc>
      </w:tr>
      <w:tr w:rsidR="00D87848" w14:paraId="1788C01B" w14:textId="77777777" w:rsidTr="004C2C91">
        <w:tc>
          <w:tcPr>
            <w:tcW w:w="5812" w:type="dxa"/>
          </w:tcPr>
          <w:p w14:paraId="00967915" w14:textId="6AB3E4EA" w:rsidR="00D87848" w:rsidRPr="00236D1C" w:rsidRDefault="00D87848" w:rsidP="00893B56">
            <w:pPr>
              <w:widowControl/>
              <w:tabs>
                <w:tab w:val="left" w:pos="892"/>
              </w:tabs>
              <w:jc w:val="left"/>
              <w:rPr>
                <w:rFonts w:ascii="ＭＳ Ｐ明朝" w:eastAsia="ＭＳ Ｐ明朝" w:hAnsi="ＭＳ Ｐ明朝"/>
                <w:sz w:val="20"/>
                <w:szCs w:val="20"/>
              </w:rPr>
            </w:pPr>
            <w:r w:rsidRPr="00D87848">
              <w:rPr>
                <w:rFonts w:ascii="ＭＳ Ｐ明朝" w:eastAsia="ＭＳ Ｐ明朝" w:hAnsi="ＭＳ Ｐ明朝"/>
                <w:sz w:val="20"/>
                <w:szCs w:val="20"/>
              </w:rPr>
              <w:t>(2) 一般的な疾患について、原則として迅速標本を受理後15分以内に適切な診断を下し、術者に報告できる。</w:t>
            </w:r>
          </w:p>
        </w:tc>
        <w:tc>
          <w:tcPr>
            <w:tcW w:w="846" w:type="dxa"/>
            <w:vAlign w:val="center"/>
          </w:tcPr>
          <w:p w14:paraId="27AFB801"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B32B9A3"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40854D5"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EAB2A76" w14:textId="77777777" w:rsidR="00D87848" w:rsidRDefault="00D87848" w:rsidP="00893B56">
            <w:pPr>
              <w:widowControl/>
              <w:rPr>
                <w:rFonts w:ascii="ＭＳ Ｐゴシック" w:eastAsia="ＭＳ Ｐゴシック" w:hAnsi="ＭＳ Ｐゴシック"/>
                <w:sz w:val="24"/>
                <w:szCs w:val="24"/>
              </w:rPr>
            </w:pPr>
          </w:p>
        </w:tc>
      </w:tr>
      <w:tr w:rsidR="00D87848" w14:paraId="000BDCD2" w14:textId="77777777" w:rsidTr="004C2C91">
        <w:tc>
          <w:tcPr>
            <w:tcW w:w="5812" w:type="dxa"/>
          </w:tcPr>
          <w:p w14:paraId="743E95AF" w14:textId="4C78AA45" w:rsidR="00D87848" w:rsidRPr="00236D1C"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(3) 術中迅速診断に際して、迅速細胞診併用の必要性を適切に判断し、実施できる。</w:t>
            </w:r>
          </w:p>
        </w:tc>
        <w:tc>
          <w:tcPr>
            <w:tcW w:w="846" w:type="dxa"/>
            <w:vAlign w:val="center"/>
          </w:tcPr>
          <w:p w14:paraId="20015E86"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F940F92"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E264C87"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E528D84" w14:textId="77777777" w:rsidR="00D87848" w:rsidRDefault="00D87848" w:rsidP="00893B56">
            <w:pPr>
              <w:widowControl/>
              <w:rPr>
                <w:rFonts w:ascii="ＭＳ Ｐゴシック" w:eastAsia="ＭＳ Ｐゴシック" w:hAnsi="ＭＳ Ｐゴシック"/>
                <w:sz w:val="24"/>
                <w:szCs w:val="24"/>
              </w:rPr>
            </w:pPr>
          </w:p>
        </w:tc>
      </w:tr>
      <w:tr w:rsidR="00D87848" w14:paraId="7FEF0908" w14:textId="77777777" w:rsidTr="004C2C91">
        <w:tc>
          <w:tcPr>
            <w:tcW w:w="5812" w:type="dxa"/>
          </w:tcPr>
          <w:p w14:paraId="62230BED" w14:textId="5912AA6D" w:rsidR="00D87848" w:rsidRPr="00236D1C"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(4) 凍結切片や捺印標本を用い、腫瘍切断端について適切な判定ができる。</w:t>
            </w:r>
          </w:p>
        </w:tc>
        <w:tc>
          <w:tcPr>
            <w:tcW w:w="846" w:type="dxa"/>
            <w:vAlign w:val="center"/>
          </w:tcPr>
          <w:p w14:paraId="758D604F"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BB49CAD"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AEB7AED"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6D7CD62" w14:textId="77777777" w:rsidR="00D87848" w:rsidRDefault="00D87848" w:rsidP="00893B56">
            <w:pPr>
              <w:widowControl/>
              <w:rPr>
                <w:rFonts w:ascii="ＭＳ Ｐゴシック" w:eastAsia="ＭＳ Ｐゴシック" w:hAnsi="ＭＳ Ｐゴシック"/>
                <w:sz w:val="24"/>
                <w:szCs w:val="24"/>
              </w:rPr>
            </w:pPr>
          </w:p>
        </w:tc>
      </w:tr>
      <w:tr w:rsidR="00D87848" w14:paraId="093EDD27" w14:textId="77777777" w:rsidTr="004C2C91">
        <w:tc>
          <w:tcPr>
            <w:tcW w:w="5812" w:type="dxa"/>
          </w:tcPr>
          <w:p w14:paraId="103A6F58" w14:textId="5AD1D9B5" w:rsidR="00D87848" w:rsidRPr="00236D1C"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 xml:space="preserve">(5) 術中迅速診断検体を適切に保存し、必要に応じて電顕や分子病理など応用技術のための処理をし、また永久標本として迅速診断結果の確認を行うことができる。　</w:t>
            </w:r>
          </w:p>
        </w:tc>
        <w:tc>
          <w:tcPr>
            <w:tcW w:w="846" w:type="dxa"/>
            <w:vAlign w:val="center"/>
          </w:tcPr>
          <w:p w14:paraId="2CCE4B20"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124E165"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EE7A033"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6F9D3CB" w14:textId="77777777" w:rsidR="00D87848" w:rsidRDefault="00D87848" w:rsidP="00893B56">
            <w:pPr>
              <w:widowControl/>
              <w:rPr>
                <w:rFonts w:ascii="ＭＳ Ｐゴシック" w:eastAsia="ＭＳ Ｐゴシック" w:hAnsi="ＭＳ Ｐゴシック"/>
                <w:sz w:val="24"/>
                <w:szCs w:val="24"/>
              </w:rPr>
            </w:pPr>
          </w:p>
        </w:tc>
      </w:tr>
      <w:tr w:rsidR="00D87848" w14:paraId="68E1B061" w14:textId="77777777" w:rsidTr="004C2C91">
        <w:tc>
          <w:tcPr>
            <w:tcW w:w="5812" w:type="dxa"/>
            <w:tcBorders>
              <w:top w:val="single" w:sz="4" w:space="0" w:color="auto"/>
              <w:left w:val="nil"/>
              <w:bottom w:val="single" w:sz="4" w:space="0" w:color="auto"/>
              <w:right w:val="nil"/>
            </w:tcBorders>
          </w:tcPr>
          <w:p w14:paraId="15922A30" w14:textId="77777777" w:rsidR="00D87848" w:rsidRPr="009E1F47" w:rsidRDefault="00D87848" w:rsidP="00893B56">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23693647" w14:textId="77777777" w:rsidR="00D87848" w:rsidRDefault="00D87848" w:rsidP="00893B56">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1653F62C" w14:textId="77777777" w:rsidR="00D87848" w:rsidRDefault="00D87848" w:rsidP="00893B56">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2E17A830"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5C9C07BC" w14:textId="77777777" w:rsidR="00D87848" w:rsidRDefault="00D87848" w:rsidP="00893B56">
            <w:pPr>
              <w:widowControl/>
              <w:rPr>
                <w:rFonts w:ascii="ＭＳ Ｐゴシック" w:eastAsia="ＭＳ Ｐゴシック" w:hAnsi="ＭＳ Ｐゴシック"/>
                <w:sz w:val="24"/>
                <w:szCs w:val="24"/>
              </w:rPr>
            </w:pPr>
          </w:p>
        </w:tc>
      </w:tr>
      <w:tr w:rsidR="00D87848" w14:paraId="4BBFB225" w14:textId="77777777" w:rsidTr="004C2C91">
        <w:tc>
          <w:tcPr>
            <w:tcW w:w="7508" w:type="dxa"/>
            <w:gridSpan w:val="3"/>
            <w:tcBorders>
              <w:top w:val="single" w:sz="4" w:space="0" w:color="auto"/>
            </w:tcBorders>
          </w:tcPr>
          <w:p w14:paraId="35386775" w14:textId="77777777" w:rsidR="00D87848" w:rsidRPr="001B02D6" w:rsidRDefault="00D87848" w:rsidP="00893B56">
            <w:pPr>
              <w:widowControl/>
              <w:jc w:val="left"/>
              <w:rPr>
                <w:rFonts w:ascii="Arial" w:eastAsia="ＭＳ Ｐゴシック" w:hAnsi="Arial" w:cs="Arial"/>
                <w:b/>
                <w:bCs/>
                <w:sz w:val="24"/>
                <w:szCs w:val="24"/>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Ⅲ</w:t>
            </w:r>
          </w:p>
        </w:tc>
        <w:tc>
          <w:tcPr>
            <w:tcW w:w="1134" w:type="dxa"/>
            <w:tcBorders>
              <w:top w:val="single" w:sz="4" w:space="0" w:color="auto"/>
              <w:bottom w:val="single" w:sz="4" w:space="0" w:color="auto"/>
            </w:tcBorders>
          </w:tcPr>
          <w:p w14:paraId="4FE5D4C3"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3F200DD6" w14:textId="77777777" w:rsidR="00D87848" w:rsidRDefault="00D87848" w:rsidP="00893B56">
            <w:pPr>
              <w:widowControl/>
              <w:rPr>
                <w:rFonts w:ascii="ＭＳ Ｐゴシック" w:eastAsia="ＭＳ Ｐゴシック" w:hAnsi="ＭＳ Ｐゴシック"/>
                <w:sz w:val="24"/>
                <w:szCs w:val="24"/>
              </w:rPr>
            </w:pPr>
          </w:p>
        </w:tc>
      </w:tr>
      <w:tr w:rsidR="00D87848" w14:paraId="789E7C24" w14:textId="77777777" w:rsidTr="004C2C91">
        <w:tc>
          <w:tcPr>
            <w:tcW w:w="5812" w:type="dxa"/>
          </w:tcPr>
          <w:p w14:paraId="14220265" w14:textId="0AFC0A5E" w:rsidR="00D87848" w:rsidRPr="002421F1" w:rsidRDefault="00D87848"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(1) 術中迅速細胞診標本の作製準備について説明できる。</w:t>
            </w:r>
          </w:p>
        </w:tc>
        <w:tc>
          <w:tcPr>
            <w:tcW w:w="846" w:type="dxa"/>
            <w:vAlign w:val="center"/>
          </w:tcPr>
          <w:p w14:paraId="77C2A512"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1438F37"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17D9E535"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1D3AECE3" w14:textId="77777777" w:rsidR="00D87848" w:rsidRDefault="00D87848" w:rsidP="00893B56">
            <w:pPr>
              <w:widowControl/>
              <w:rPr>
                <w:rFonts w:ascii="ＭＳ Ｐゴシック" w:eastAsia="ＭＳ Ｐゴシック" w:hAnsi="ＭＳ Ｐゴシック"/>
                <w:sz w:val="24"/>
                <w:szCs w:val="24"/>
              </w:rPr>
            </w:pPr>
          </w:p>
        </w:tc>
      </w:tr>
      <w:tr w:rsidR="00D87848" w14:paraId="25B22332" w14:textId="77777777" w:rsidTr="004C2C91">
        <w:tc>
          <w:tcPr>
            <w:tcW w:w="5812" w:type="dxa"/>
          </w:tcPr>
          <w:p w14:paraId="730D780F" w14:textId="184BFBAB" w:rsidR="00D87848" w:rsidRPr="002421F1" w:rsidRDefault="00D87848"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(2) 術中迅速診断の凍結切片を作製して染色することができる。</w:t>
            </w:r>
          </w:p>
        </w:tc>
        <w:tc>
          <w:tcPr>
            <w:tcW w:w="846" w:type="dxa"/>
            <w:vAlign w:val="center"/>
          </w:tcPr>
          <w:p w14:paraId="66C3CD29"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0A28586"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5E9212B"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BAA775F" w14:textId="77777777" w:rsidR="00D87848" w:rsidRDefault="00D87848" w:rsidP="00893B56">
            <w:pPr>
              <w:widowControl/>
              <w:rPr>
                <w:rFonts w:ascii="ＭＳ Ｐゴシック" w:eastAsia="ＭＳ Ｐゴシック" w:hAnsi="ＭＳ Ｐゴシック"/>
                <w:sz w:val="24"/>
                <w:szCs w:val="24"/>
              </w:rPr>
            </w:pPr>
          </w:p>
        </w:tc>
      </w:tr>
      <w:tr w:rsidR="00D87848" w14:paraId="0E29BB0B" w14:textId="77777777" w:rsidTr="004C2C91">
        <w:tc>
          <w:tcPr>
            <w:tcW w:w="5812" w:type="dxa"/>
          </w:tcPr>
          <w:p w14:paraId="3DFD0B08" w14:textId="1BC31474" w:rsidR="00D87848" w:rsidRPr="002421F1" w:rsidRDefault="00D87848"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(3) 凍結切片の質の良悪を判定して、技師への指導ができる。</w:t>
            </w:r>
          </w:p>
        </w:tc>
        <w:tc>
          <w:tcPr>
            <w:tcW w:w="846" w:type="dxa"/>
            <w:vAlign w:val="center"/>
          </w:tcPr>
          <w:p w14:paraId="2F9D11E4"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7C42574"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ADDB3DF"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64A5EF6" w14:textId="77777777" w:rsidR="00D87848" w:rsidRDefault="00D87848" w:rsidP="00893B56">
            <w:pPr>
              <w:widowControl/>
              <w:rPr>
                <w:rFonts w:ascii="ＭＳ Ｐゴシック" w:eastAsia="ＭＳ Ｐゴシック" w:hAnsi="ＭＳ Ｐゴシック"/>
                <w:sz w:val="24"/>
                <w:szCs w:val="24"/>
              </w:rPr>
            </w:pPr>
          </w:p>
        </w:tc>
      </w:tr>
      <w:tr w:rsidR="00D87848" w14:paraId="03F634A4" w14:textId="77777777" w:rsidTr="004C2C91">
        <w:tc>
          <w:tcPr>
            <w:tcW w:w="5812" w:type="dxa"/>
          </w:tcPr>
          <w:p w14:paraId="71F946E5" w14:textId="1359AFD2" w:rsidR="00D87848" w:rsidRPr="002421F1" w:rsidRDefault="00D87848"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(4) 術中迅速診断結果に基づいて、適切な治療法の選択について術者と協議できる。</w:t>
            </w:r>
          </w:p>
        </w:tc>
        <w:tc>
          <w:tcPr>
            <w:tcW w:w="846" w:type="dxa"/>
            <w:vAlign w:val="center"/>
          </w:tcPr>
          <w:p w14:paraId="0321BE59"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0901940"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3257993"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FB5FEA0" w14:textId="77777777" w:rsidR="00D87848" w:rsidRDefault="00D87848" w:rsidP="00893B56">
            <w:pPr>
              <w:widowControl/>
              <w:rPr>
                <w:rFonts w:ascii="ＭＳ Ｐゴシック" w:eastAsia="ＭＳ Ｐゴシック" w:hAnsi="ＭＳ Ｐゴシック"/>
                <w:sz w:val="24"/>
                <w:szCs w:val="24"/>
              </w:rPr>
            </w:pPr>
          </w:p>
        </w:tc>
      </w:tr>
    </w:tbl>
    <w:p w14:paraId="6E3F275A" w14:textId="4BA10871" w:rsidR="00D87848" w:rsidRDefault="00D87848" w:rsidP="007018ED">
      <w:pPr>
        <w:widowControl/>
        <w:rPr>
          <w:rFonts w:ascii="ＭＳ Ｐゴシック" w:eastAsia="ＭＳ Ｐゴシック" w:hAnsi="ＭＳ Ｐゴシック"/>
          <w:b/>
          <w:bCs/>
        </w:rPr>
      </w:pPr>
    </w:p>
    <w:p w14:paraId="466FD73D" w14:textId="406C846E" w:rsidR="00A65CB6" w:rsidRDefault="00D87848" w:rsidP="00D92666">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r w:rsidRPr="00D87848">
        <w:rPr>
          <w:rFonts w:ascii="ＭＳ Ｐゴシック" w:eastAsia="ＭＳ Ｐゴシック" w:hAnsi="ＭＳ Ｐゴシック" w:hint="eastAsia"/>
          <w:b/>
          <w:bCs/>
        </w:rPr>
        <w:lastRenderedPageBreak/>
        <w:t>６．基本的な病理組織標本の作製（切出しから標本作製まで）を実施できる。</w:t>
      </w:r>
    </w:p>
    <w:tbl>
      <w:tblPr>
        <w:tblStyle w:val="a3"/>
        <w:tblW w:w="0" w:type="auto"/>
        <w:tblLook w:val="04A0" w:firstRow="1" w:lastRow="0" w:firstColumn="1" w:lastColumn="0" w:noHBand="0" w:noVBand="1"/>
      </w:tblPr>
      <w:tblGrid>
        <w:gridCol w:w="5812"/>
        <w:gridCol w:w="846"/>
        <w:gridCol w:w="850"/>
        <w:gridCol w:w="1134"/>
        <w:gridCol w:w="1094"/>
      </w:tblGrid>
      <w:tr w:rsidR="00D87848" w14:paraId="0CF4F2F9" w14:textId="77777777" w:rsidTr="00893B56">
        <w:tc>
          <w:tcPr>
            <w:tcW w:w="5812" w:type="dxa"/>
            <w:tcBorders>
              <w:top w:val="nil"/>
              <w:left w:val="nil"/>
              <w:bottom w:val="single" w:sz="4" w:space="0" w:color="auto"/>
              <w:right w:val="single" w:sz="4" w:space="0" w:color="auto"/>
            </w:tcBorders>
          </w:tcPr>
          <w:p w14:paraId="182116FD" w14:textId="77777777" w:rsidR="00D87848" w:rsidRPr="00C87187" w:rsidRDefault="00D87848"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487BA234" w14:textId="77777777" w:rsidR="00D87848"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4A0A8ADE"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117E48A8"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34B61EFD" w14:textId="77777777" w:rsidR="00D87848" w:rsidRPr="00C87187" w:rsidRDefault="00D87848"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49CF8E1A"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3A8B4C25"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D87848" w14:paraId="62DDA313" w14:textId="77777777" w:rsidTr="00893B56">
        <w:tc>
          <w:tcPr>
            <w:tcW w:w="7508" w:type="dxa"/>
            <w:gridSpan w:val="3"/>
            <w:tcBorders>
              <w:top w:val="single" w:sz="4" w:space="0" w:color="auto"/>
            </w:tcBorders>
          </w:tcPr>
          <w:p w14:paraId="2C19F188" w14:textId="77777777" w:rsidR="00D87848" w:rsidRPr="009D661E" w:rsidRDefault="00D87848" w:rsidP="00893B56">
            <w:pPr>
              <w:widowControl/>
              <w:jc w:val="left"/>
              <w:rPr>
                <w:rFonts w:ascii="ＭＳ 明朝" w:eastAsia="ＭＳ 明朝" w:hAnsi="ＭＳ 明朝" w:cs="ＭＳ 明朝"/>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ＭＳ 明朝" w:hint="eastAsia"/>
                <w:b/>
                <w:bCs/>
                <w:sz w:val="20"/>
                <w:szCs w:val="20"/>
              </w:rPr>
              <w:t>Ⅰ</w:t>
            </w:r>
          </w:p>
        </w:tc>
        <w:tc>
          <w:tcPr>
            <w:tcW w:w="1134" w:type="dxa"/>
            <w:tcBorders>
              <w:bottom w:val="single" w:sz="4" w:space="0" w:color="auto"/>
            </w:tcBorders>
          </w:tcPr>
          <w:p w14:paraId="7A53B549"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785EAB46" w14:textId="77777777" w:rsidR="00D87848" w:rsidRPr="00C87187" w:rsidRDefault="00D87848" w:rsidP="00893B56">
            <w:pPr>
              <w:widowControl/>
              <w:jc w:val="center"/>
              <w:rPr>
                <w:rFonts w:ascii="ＭＳ Ｐ明朝" w:eastAsia="ＭＳ Ｐ明朝" w:hAnsi="ＭＳ Ｐ明朝"/>
                <w:sz w:val="20"/>
                <w:szCs w:val="20"/>
              </w:rPr>
            </w:pPr>
          </w:p>
        </w:tc>
      </w:tr>
      <w:tr w:rsidR="00D87848" w14:paraId="7C43C441" w14:textId="77777777" w:rsidTr="00893B56">
        <w:tc>
          <w:tcPr>
            <w:tcW w:w="5812" w:type="dxa"/>
          </w:tcPr>
          <w:p w14:paraId="6BC5F979" w14:textId="7FFEC4D7" w:rsidR="00D87848" w:rsidRPr="00C87187"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(1) 一般的な外科病理検体についての固定、保存方法とその注意点を説明できる。</w:t>
            </w:r>
          </w:p>
        </w:tc>
        <w:tc>
          <w:tcPr>
            <w:tcW w:w="846" w:type="dxa"/>
            <w:vAlign w:val="center"/>
          </w:tcPr>
          <w:p w14:paraId="2500948A"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24F3618"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3DB06E4" w14:textId="77777777" w:rsidR="00D87848" w:rsidRPr="00C87187" w:rsidRDefault="00D87848"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14A4404F" w14:textId="77777777" w:rsidR="00D87848" w:rsidRPr="00C87187" w:rsidRDefault="00D87848" w:rsidP="00893B56">
            <w:pPr>
              <w:widowControl/>
              <w:rPr>
                <w:rFonts w:ascii="ＭＳ Ｐ明朝" w:eastAsia="ＭＳ Ｐ明朝" w:hAnsi="ＭＳ Ｐ明朝"/>
                <w:sz w:val="20"/>
                <w:szCs w:val="20"/>
              </w:rPr>
            </w:pPr>
          </w:p>
        </w:tc>
      </w:tr>
      <w:tr w:rsidR="00D87848" w14:paraId="5353C1AD" w14:textId="77777777" w:rsidTr="00893B56">
        <w:tc>
          <w:tcPr>
            <w:tcW w:w="5812" w:type="dxa"/>
          </w:tcPr>
          <w:p w14:paraId="4ECCDC3C" w14:textId="003BFF5A" w:rsidR="00D87848" w:rsidRPr="00C87187"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(2) 各臓器の腫瘍取り扱い規約に基づく基本的な切り出し方法を説明できる。</w:t>
            </w:r>
          </w:p>
        </w:tc>
        <w:tc>
          <w:tcPr>
            <w:tcW w:w="846" w:type="dxa"/>
            <w:vAlign w:val="center"/>
          </w:tcPr>
          <w:p w14:paraId="2429D5EC"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4007654"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0C86C2D" w14:textId="77777777" w:rsidR="00D87848" w:rsidRPr="00C87187" w:rsidRDefault="00D87848"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33EAD756" w14:textId="77777777" w:rsidR="00D87848" w:rsidRPr="00C87187" w:rsidRDefault="00D87848" w:rsidP="00893B56">
            <w:pPr>
              <w:widowControl/>
              <w:rPr>
                <w:rFonts w:ascii="ＭＳ Ｐ明朝" w:eastAsia="ＭＳ Ｐ明朝" w:hAnsi="ＭＳ Ｐ明朝"/>
                <w:sz w:val="20"/>
                <w:szCs w:val="20"/>
              </w:rPr>
            </w:pPr>
          </w:p>
        </w:tc>
      </w:tr>
      <w:tr w:rsidR="00D87848" w14:paraId="1A872E02" w14:textId="77777777" w:rsidTr="00893B56">
        <w:tc>
          <w:tcPr>
            <w:tcW w:w="5812" w:type="dxa"/>
          </w:tcPr>
          <w:p w14:paraId="4F39F5F8" w14:textId="0F4C30BC" w:rsidR="00D87848" w:rsidRPr="00C87187"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(3) 病理解剖および外科病理検体における諸臓器の基本的な切り出し法について説明できる。</w:t>
            </w:r>
          </w:p>
        </w:tc>
        <w:tc>
          <w:tcPr>
            <w:tcW w:w="846" w:type="dxa"/>
            <w:vAlign w:val="center"/>
          </w:tcPr>
          <w:p w14:paraId="7D9E090D"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2CE2F62"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AFC9F97" w14:textId="77777777" w:rsidR="00D87848" w:rsidRPr="00C87187" w:rsidRDefault="00D87848"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3883274B" w14:textId="77777777" w:rsidR="00D87848" w:rsidRPr="00C87187" w:rsidRDefault="00D87848" w:rsidP="00893B56">
            <w:pPr>
              <w:widowControl/>
              <w:rPr>
                <w:rFonts w:ascii="ＭＳ Ｐ明朝" w:eastAsia="ＭＳ Ｐ明朝" w:hAnsi="ＭＳ Ｐ明朝"/>
                <w:sz w:val="20"/>
                <w:szCs w:val="20"/>
              </w:rPr>
            </w:pPr>
          </w:p>
        </w:tc>
      </w:tr>
      <w:tr w:rsidR="00D87848" w14:paraId="2C6F3300" w14:textId="77777777" w:rsidTr="00893B56">
        <w:tc>
          <w:tcPr>
            <w:tcW w:w="5812" w:type="dxa"/>
            <w:tcBorders>
              <w:top w:val="single" w:sz="4" w:space="0" w:color="auto"/>
              <w:left w:val="nil"/>
              <w:bottom w:val="single" w:sz="4" w:space="0" w:color="auto"/>
              <w:right w:val="nil"/>
            </w:tcBorders>
          </w:tcPr>
          <w:p w14:paraId="4EFCBA53" w14:textId="77777777" w:rsidR="00D87848" w:rsidRPr="009E1F47" w:rsidRDefault="00D87848"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5084D373" w14:textId="77777777" w:rsidR="00D87848" w:rsidRPr="009E1F47" w:rsidRDefault="00D87848"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12B0BFB1" w14:textId="77777777" w:rsidR="00D87848" w:rsidRPr="009E1F47" w:rsidRDefault="00D87848"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21B6A5C5" w14:textId="77777777" w:rsidR="00D87848" w:rsidRPr="009E1F47" w:rsidRDefault="00D87848"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77024071" w14:textId="77777777" w:rsidR="00D87848" w:rsidRPr="009E1F47" w:rsidRDefault="00D87848" w:rsidP="00893B56">
            <w:pPr>
              <w:widowControl/>
              <w:rPr>
                <w:rFonts w:ascii="ＭＳ Ｐゴシック" w:eastAsia="ＭＳ Ｐゴシック" w:hAnsi="ＭＳ Ｐゴシック"/>
                <w:sz w:val="20"/>
                <w:szCs w:val="20"/>
              </w:rPr>
            </w:pPr>
          </w:p>
        </w:tc>
      </w:tr>
      <w:tr w:rsidR="00D87848" w14:paraId="12736A6B" w14:textId="77777777" w:rsidTr="004C2C91">
        <w:tc>
          <w:tcPr>
            <w:tcW w:w="7508" w:type="dxa"/>
            <w:gridSpan w:val="3"/>
            <w:tcBorders>
              <w:top w:val="single" w:sz="4" w:space="0" w:color="auto"/>
            </w:tcBorders>
          </w:tcPr>
          <w:p w14:paraId="41045BE5" w14:textId="77777777" w:rsidR="00D87848" w:rsidRPr="001B02D6" w:rsidRDefault="00D87848" w:rsidP="00893B56">
            <w:pPr>
              <w:widowControl/>
              <w:jc w:val="left"/>
              <w:rPr>
                <w:rFonts w:ascii="Arial" w:eastAsia="ＭＳ Ｐゴシック" w:hAnsi="Arial" w:cs="Arial"/>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Ⅱ</w:t>
            </w:r>
          </w:p>
        </w:tc>
        <w:tc>
          <w:tcPr>
            <w:tcW w:w="1134" w:type="dxa"/>
            <w:tcBorders>
              <w:top w:val="single" w:sz="4" w:space="0" w:color="auto"/>
              <w:bottom w:val="single" w:sz="4" w:space="0" w:color="auto"/>
            </w:tcBorders>
          </w:tcPr>
          <w:p w14:paraId="5F463250" w14:textId="77777777" w:rsidR="00D87848" w:rsidRPr="009E1F47" w:rsidRDefault="00D87848"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230503E7" w14:textId="77777777" w:rsidR="00D87848" w:rsidRPr="009E1F47" w:rsidRDefault="00D87848" w:rsidP="00893B56">
            <w:pPr>
              <w:widowControl/>
              <w:rPr>
                <w:rFonts w:ascii="ＭＳ Ｐゴシック" w:eastAsia="ＭＳ Ｐゴシック" w:hAnsi="ＭＳ Ｐゴシック"/>
                <w:sz w:val="20"/>
                <w:szCs w:val="20"/>
              </w:rPr>
            </w:pPr>
          </w:p>
        </w:tc>
      </w:tr>
      <w:tr w:rsidR="00D87848" w14:paraId="71994E05" w14:textId="77777777" w:rsidTr="004C2C91">
        <w:tc>
          <w:tcPr>
            <w:tcW w:w="5812" w:type="dxa"/>
          </w:tcPr>
          <w:p w14:paraId="70C658DE" w14:textId="1C643861" w:rsidR="00D87848" w:rsidRPr="001D4738"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(1) 一般的な病理解剖および外科病理検体について、適切な切り出し部位や保存部位を選択し、切り出しができる。</w:t>
            </w:r>
          </w:p>
        </w:tc>
        <w:tc>
          <w:tcPr>
            <w:tcW w:w="846" w:type="dxa"/>
            <w:vAlign w:val="center"/>
          </w:tcPr>
          <w:p w14:paraId="044C403A"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C48A30B"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9A3E31F"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6F4CD521" w14:textId="77777777" w:rsidR="00D87848" w:rsidRDefault="00D87848" w:rsidP="00893B56">
            <w:pPr>
              <w:widowControl/>
              <w:rPr>
                <w:rFonts w:ascii="ＭＳ Ｐゴシック" w:eastAsia="ＭＳ Ｐゴシック" w:hAnsi="ＭＳ Ｐゴシック"/>
                <w:sz w:val="24"/>
                <w:szCs w:val="24"/>
              </w:rPr>
            </w:pPr>
          </w:p>
        </w:tc>
      </w:tr>
      <w:tr w:rsidR="00D87848" w14:paraId="06AE8A8F" w14:textId="77777777" w:rsidTr="004C2C91">
        <w:tc>
          <w:tcPr>
            <w:tcW w:w="5812" w:type="dxa"/>
          </w:tcPr>
          <w:p w14:paraId="2152F98C" w14:textId="0F47BECB" w:rsidR="00D87848" w:rsidRPr="00236D1C" w:rsidRDefault="00D87848" w:rsidP="00893B56">
            <w:pPr>
              <w:widowControl/>
              <w:tabs>
                <w:tab w:val="left" w:pos="892"/>
              </w:tabs>
              <w:jc w:val="left"/>
              <w:rPr>
                <w:rFonts w:ascii="ＭＳ Ｐ明朝" w:eastAsia="ＭＳ Ｐ明朝" w:hAnsi="ＭＳ Ｐ明朝"/>
                <w:sz w:val="20"/>
                <w:szCs w:val="20"/>
              </w:rPr>
            </w:pPr>
            <w:r w:rsidRPr="00D87848">
              <w:rPr>
                <w:rFonts w:ascii="ＭＳ Ｐ明朝" w:eastAsia="ＭＳ Ｐ明朝" w:hAnsi="ＭＳ Ｐ明朝"/>
                <w:sz w:val="20"/>
                <w:szCs w:val="20"/>
              </w:rPr>
              <w:t>(2) 病理組織検体を適切に固定し、包埋（パラフィンブロック作製）し、薄切ができる。</w:t>
            </w:r>
          </w:p>
        </w:tc>
        <w:tc>
          <w:tcPr>
            <w:tcW w:w="846" w:type="dxa"/>
            <w:vAlign w:val="center"/>
          </w:tcPr>
          <w:p w14:paraId="073C40B6"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D8B3938"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11EEE89"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AB1EBC4" w14:textId="77777777" w:rsidR="00D87848" w:rsidRDefault="00D87848" w:rsidP="00893B56">
            <w:pPr>
              <w:widowControl/>
              <w:rPr>
                <w:rFonts w:ascii="ＭＳ Ｐゴシック" w:eastAsia="ＭＳ Ｐゴシック" w:hAnsi="ＭＳ Ｐゴシック"/>
                <w:sz w:val="24"/>
                <w:szCs w:val="24"/>
              </w:rPr>
            </w:pPr>
          </w:p>
        </w:tc>
      </w:tr>
      <w:tr w:rsidR="00D87848" w14:paraId="68D505B8" w14:textId="77777777" w:rsidTr="004C2C91">
        <w:tc>
          <w:tcPr>
            <w:tcW w:w="5812" w:type="dxa"/>
          </w:tcPr>
          <w:p w14:paraId="710646F2" w14:textId="1A134073" w:rsidR="00D87848" w:rsidRPr="00236D1C"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(3) 病理診断に必要な基本的な組織染色について、自ら実施できる。</w:t>
            </w:r>
          </w:p>
        </w:tc>
        <w:tc>
          <w:tcPr>
            <w:tcW w:w="846" w:type="dxa"/>
            <w:vAlign w:val="center"/>
          </w:tcPr>
          <w:p w14:paraId="18DC9832"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1C76764"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9D64E21"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D8029EB" w14:textId="77777777" w:rsidR="00D87848" w:rsidRDefault="00D87848" w:rsidP="00893B56">
            <w:pPr>
              <w:widowControl/>
              <w:rPr>
                <w:rFonts w:ascii="ＭＳ Ｐゴシック" w:eastAsia="ＭＳ Ｐゴシック" w:hAnsi="ＭＳ Ｐゴシック"/>
                <w:sz w:val="24"/>
                <w:szCs w:val="24"/>
              </w:rPr>
            </w:pPr>
          </w:p>
        </w:tc>
      </w:tr>
      <w:tr w:rsidR="00D87848" w14:paraId="794CD94D" w14:textId="77777777" w:rsidTr="004C2C91">
        <w:tc>
          <w:tcPr>
            <w:tcW w:w="5812" w:type="dxa"/>
          </w:tcPr>
          <w:p w14:paraId="4F494CAB" w14:textId="5737D1FD" w:rsidR="00D87848" w:rsidRPr="00236D1C" w:rsidRDefault="00D87848" w:rsidP="00893B56">
            <w:pPr>
              <w:widowControl/>
              <w:jc w:val="left"/>
              <w:rPr>
                <w:rFonts w:ascii="ＭＳ Ｐ明朝" w:eastAsia="ＭＳ Ｐ明朝" w:hAnsi="ＭＳ Ｐ明朝"/>
                <w:sz w:val="20"/>
                <w:szCs w:val="20"/>
              </w:rPr>
            </w:pPr>
            <w:r w:rsidRPr="00D87848">
              <w:rPr>
                <w:rFonts w:ascii="ＭＳ Ｐ明朝" w:eastAsia="ＭＳ Ｐ明朝" w:hAnsi="ＭＳ Ｐ明朝"/>
                <w:sz w:val="20"/>
                <w:szCs w:val="20"/>
              </w:rPr>
              <w:t>(4) 病理組織標本の質を評価できる。</w:t>
            </w:r>
          </w:p>
        </w:tc>
        <w:tc>
          <w:tcPr>
            <w:tcW w:w="846" w:type="dxa"/>
            <w:vAlign w:val="center"/>
          </w:tcPr>
          <w:p w14:paraId="4A0F1A61"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073E869"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9A7D092"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5F9555D" w14:textId="77777777" w:rsidR="00D87848" w:rsidRDefault="00D87848" w:rsidP="00893B56">
            <w:pPr>
              <w:widowControl/>
              <w:rPr>
                <w:rFonts w:ascii="ＭＳ Ｐゴシック" w:eastAsia="ＭＳ Ｐゴシック" w:hAnsi="ＭＳ Ｐゴシック"/>
                <w:sz w:val="24"/>
                <w:szCs w:val="24"/>
              </w:rPr>
            </w:pPr>
          </w:p>
        </w:tc>
      </w:tr>
      <w:tr w:rsidR="00D87848" w14:paraId="580DDCF4" w14:textId="77777777" w:rsidTr="00893B56">
        <w:tc>
          <w:tcPr>
            <w:tcW w:w="5812" w:type="dxa"/>
            <w:tcBorders>
              <w:top w:val="single" w:sz="4" w:space="0" w:color="auto"/>
              <w:left w:val="nil"/>
              <w:bottom w:val="single" w:sz="4" w:space="0" w:color="auto"/>
              <w:right w:val="nil"/>
            </w:tcBorders>
          </w:tcPr>
          <w:p w14:paraId="562FC33E" w14:textId="77777777" w:rsidR="00D87848" w:rsidRPr="009E1F47" w:rsidRDefault="00D87848" w:rsidP="00893B56">
            <w:pPr>
              <w:widowControl/>
              <w:rPr>
                <w:rFonts w:ascii="ＭＳ Ｐゴシック" w:eastAsia="ＭＳ Ｐゴシック" w:hAnsi="ＭＳ Ｐゴシック"/>
                <w:sz w:val="24"/>
                <w:szCs w:val="24"/>
              </w:rPr>
            </w:pPr>
          </w:p>
        </w:tc>
        <w:tc>
          <w:tcPr>
            <w:tcW w:w="846" w:type="dxa"/>
            <w:tcBorders>
              <w:top w:val="single" w:sz="4" w:space="0" w:color="auto"/>
              <w:left w:val="nil"/>
              <w:bottom w:val="single" w:sz="4" w:space="0" w:color="auto"/>
              <w:right w:val="nil"/>
            </w:tcBorders>
            <w:vAlign w:val="center"/>
          </w:tcPr>
          <w:p w14:paraId="016217D7" w14:textId="77777777" w:rsidR="00D87848" w:rsidRDefault="00D87848" w:rsidP="00893B56">
            <w:pPr>
              <w:widowControl/>
              <w:jc w:val="center"/>
              <w:rPr>
                <w:rFonts w:ascii="ＭＳ Ｐゴシック" w:eastAsia="ＭＳ Ｐゴシック" w:hAnsi="ＭＳ Ｐゴシック"/>
                <w:sz w:val="24"/>
                <w:szCs w:val="24"/>
              </w:rPr>
            </w:pPr>
          </w:p>
        </w:tc>
        <w:tc>
          <w:tcPr>
            <w:tcW w:w="850" w:type="dxa"/>
            <w:tcBorders>
              <w:top w:val="single" w:sz="4" w:space="0" w:color="auto"/>
              <w:left w:val="nil"/>
              <w:bottom w:val="single" w:sz="4" w:space="0" w:color="auto"/>
              <w:right w:val="nil"/>
            </w:tcBorders>
            <w:vAlign w:val="center"/>
          </w:tcPr>
          <w:p w14:paraId="2B393F51" w14:textId="77777777" w:rsidR="00D87848" w:rsidRDefault="00D87848" w:rsidP="00893B56">
            <w:pPr>
              <w:widowControl/>
              <w:jc w:val="center"/>
              <w:rPr>
                <w:rFonts w:ascii="ＭＳ Ｐゴシック" w:eastAsia="ＭＳ Ｐゴシック" w:hAnsi="ＭＳ Ｐゴシック"/>
                <w:sz w:val="24"/>
                <w:szCs w:val="24"/>
              </w:rPr>
            </w:pPr>
          </w:p>
        </w:tc>
        <w:tc>
          <w:tcPr>
            <w:tcW w:w="1134" w:type="dxa"/>
            <w:tcBorders>
              <w:top w:val="nil"/>
              <w:left w:val="nil"/>
              <w:bottom w:val="single" w:sz="4" w:space="0" w:color="auto"/>
              <w:right w:val="nil"/>
            </w:tcBorders>
          </w:tcPr>
          <w:p w14:paraId="4E3EC059"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single" w:sz="4" w:space="0" w:color="auto"/>
              <w:right w:val="nil"/>
            </w:tcBorders>
          </w:tcPr>
          <w:p w14:paraId="5865E4F8" w14:textId="77777777" w:rsidR="00D87848" w:rsidRDefault="00D87848" w:rsidP="00893B56">
            <w:pPr>
              <w:widowControl/>
              <w:rPr>
                <w:rFonts w:ascii="ＭＳ Ｐゴシック" w:eastAsia="ＭＳ Ｐゴシック" w:hAnsi="ＭＳ Ｐゴシック"/>
                <w:sz w:val="24"/>
                <w:szCs w:val="24"/>
              </w:rPr>
            </w:pPr>
          </w:p>
        </w:tc>
      </w:tr>
      <w:tr w:rsidR="00D87848" w14:paraId="2EFB1F8B" w14:textId="77777777" w:rsidTr="004C2C91">
        <w:tc>
          <w:tcPr>
            <w:tcW w:w="7508" w:type="dxa"/>
            <w:gridSpan w:val="3"/>
            <w:tcBorders>
              <w:top w:val="single" w:sz="4" w:space="0" w:color="auto"/>
            </w:tcBorders>
          </w:tcPr>
          <w:p w14:paraId="26E254D5" w14:textId="77777777" w:rsidR="00D87848" w:rsidRPr="001B02D6" w:rsidRDefault="00D87848" w:rsidP="00893B56">
            <w:pPr>
              <w:widowControl/>
              <w:jc w:val="left"/>
              <w:rPr>
                <w:rFonts w:ascii="Arial" w:eastAsia="ＭＳ Ｐゴシック" w:hAnsi="Arial" w:cs="Arial"/>
                <w:b/>
                <w:bCs/>
                <w:sz w:val="24"/>
                <w:szCs w:val="24"/>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Ⅲ</w:t>
            </w:r>
          </w:p>
        </w:tc>
        <w:tc>
          <w:tcPr>
            <w:tcW w:w="1134" w:type="dxa"/>
            <w:tcBorders>
              <w:top w:val="single" w:sz="4" w:space="0" w:color="auto"/>
              <w:bottom w:val="single" w:sz="4" w:space="0" w:color="auto"/>
            </w:tcBorders>
          </w:tcPr>
          <w:p w14:paraId="53DD4133"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6A1B28DA" w14:textId="77777777" w:rsidR="00D87848" w:rsidRDefault="00D87848" w:rsidP="00893B56">
            <w:pPr>
              <w:widowControl/>
              <w:rPr>
                <w:rFonts w:ascii="ＭＳ Ｐゴシック" w:eastAsia="ＭＳ Ｐゴシック" w:hAnsi="ＭＳ Ｐゴシック"/>
                <w:sz w:val="24"/>
                <w:szCs w:val="24"/>
              </w:rPr>
            </w:pPr>
          </w:p>
        </w:tc>
      </w:tr>
      <w:tr w:rsidR="00D87848" w14:paraId="6FA10446" w14:textId="77777777" w:rsidTr="004C2C91">
        <w:tc>
          <w:tcPr>
            <w:tcW w:w="5812" w:type="dxa"/>
          </w:tcPr>
          <w:p w14:paraId="72F5E3FF" w14:textId="2747696C" w:rsidR="00D87848" w:rsidRPr="002421F1" w:rsidRDefault="00D87848"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(1) 複雑または特殊な病理解剖例および外科病理症例について、臨床病理学的な検討や教育に利用可能で、かつ病理所見が保存されるような組織の取り出しと固定保存を実施できる。</w:t>
            </w:r>
          </w:p>
        </w:tc>
        <w:tc>
          <w:tcPr>
            <w:tcW w:w="846" w:type="dxa"/>
            <w:vAlign w:val="center"/>
          </w:tcPr>
          <w:p w14:paraId="5E3898EF"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C4FE6DC" w14:textId="77777777" w:rsidR="00D87848" w:rsidRDefault="00D87848"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60585E30"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922303A" w14:textId="77777777" w:rsidR="00D87848" w:rsidRDefault="00D87848" w:rsidP="00893B56">
            <w:pPr>
              <w:widowControl/>
              <w:rPr>
                <w:rFonts w:ascii="ＭＳ Ｐゴシック" w:eastAsia="ＭＳ Ｐゴシック" w:hAnsi="ＭＳ Ｐゴシック"/>
                <w:sz w:val="24"/>
                <w:szCs w:val="24"/>
              </w:rPr>
            </w:pPr>
          </w:p>
        </w:tc>
      </w:tr>
      <w:tr w:rsidR="00D87848" w14:paraId="61C55775" w14:textId="77777777" w:rsidTr="004C2C91">
        <w:tc>
          <w:tcPr>
            <w:tcW w:w="5812" w:type="dxa"/>
          </w:tcPr>
          <w:p w14:paraId="0F2DDE27" w14:textId="252A5E65" w:rsidR="00D87848" w:rsidRPr="002421F1" w:rsidRDefault="00D87848"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(2) 病理診断に関する不適切標本を判断し、原因を推察して技師と情報交換し、あるいは指導できる。</w:t>
            </w:r>
          </w:p>
        </w:tc>
        <w:tc>
          <w:tcPr>
            <w:tcW w:w="846" w:type="dxa"/>
            <w:vAlign w:val="center"/>
          </w:tcPr>
          <w:p w14:paraId="6DB04738"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EA9335F" w14:textId="77777777" w:rsidR="00D87848" w:rsidRPr="00C87187" w:rsidRDefault="00D87848"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C247916" w14:textId="77777777" w:rsidR="00D87848" w:rsidRDefault="00D87848"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E4615F5" w14:textId="77777777" w:rsidR="00D87848" w:rsidRDefault="00D87848" w:rsidP="00893B56">
            <w:pPr>
              <w:widowControl/>
              <w:rPr>
                <w:rFonts w:ascii="ＭＳ Ｐゴシック" w:eastAsia="ＭＳ Ｐゴシック" w:hAnsi="ＭＳ Ｐゴシック"/>
                <w:sz w:val="24"/>
                <w:szCs w:val="24"/>
              </w:rPr>
            </w:pPr>
          </w:p>
        </w:tc>
      </w:tr>
    </w:tbl>
    <w:p w14:paraId="2EFA56DA" w14:textId="0C016FC8" w:rsidR="00D87848" w:rsidRDefault="00D87848" w:rsidP="007018ED">
      <w:pPr>
        <w:widowControl/>
        <w:rPr>
          <w:rFonts w:ascii="ＭＳ Ｐゴシック" w:eastAsia="ＭＳ Ｐゴシック" w:hAnsi="ＭＳ Ｐゴシック"/>
          <w:b/>
          <w:bCs/>
        </w:rPr>
      </w:pPr>
    </w:p>
    <w:p w14:paraId="58889D25" w14:textId="32F45945" w:rsidR="00D87848" w:rsidRDefault="004A1AD6" w:rsidP="004C2C91">
      <w:pPr>
        <w:widowControl/>
        <w:jc w:val="left"/>
        <w:rPr>
          <w:rFonts w:ascii="ＭＳ Ｐゴシック" w:eastAsia="ＭＳ Ｐゴシック" w:hAnsi="ＭＳ Ｐゴシック"/>
          <w:b/>
          <w:bCs/>
        </w:rPr>
      </w:pPr>
      <w:r w:rsidRPr="004A1AD6">
        <w:rPr>
          <w:rFonts w:ascii="ＭＳ Ｐゴシック" w:eastAsia="ＭＳ Ｐゴシック" w:hAnsi="ＭＳ Ｐゴシック" w:hint="eastAsia"/>
          <w:b/>
          <w:bCs/>
        </w:rPr>
        <w:t>７．病理業務におけるバイオハザード対策を実行できる。</w:t>
      </w:r>
    </w:p>
    <w:tbl>
      <w:tblPr>
        <w:tblStyle w:val="a3"/>
        <w:tblW w:w="0" w:type="auto"/>
        <w:tblLook w:val="04A0" w:firstRow="1" w:lastRow="0" w:firstColumn="1" w:lastColumn="0" w:noHBand="0" w:noVBand="1"/>
      </w:tblPr>
      <w:tblGrid>
        <w:gridCol w:w="5812"/>
        <w:gridCol w:w="846"/>
        <w:gridCol w:w="850"/>
        <w:gridCol w:w="1134"/>
        <w:gridCol w:w="1094"/>
      </w:tblGrid>
      <w:tr w:rsidR="004A1AD6" w14:paraId="094D6712" w14:textId="77777777" w:rsidTr="00893B56">
        <w:tc>
          <w:tcPr>
            <w:tcW w:w="5812" w:type="dxa"/>
            <w:tcBorders>
              <w:top w:val="nil"/>
              <w:left w:val="nil"/>
              <w:bottom w:val="single" w:sz="4" w:space="0" w:color="auto"/>
              <w:right w:val="single" w:sz="4" w:space="0" w:color="auto"/>
            </w:tcBorders>
          </w:tcPr>
          <w:p w14:paraId="591041F1" w14:textId="77777777" w:rsidR="004A1AD6" w:rsidRPr="00C87187" w:rsidRDefault="004A1AD6"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5FBEA46C" w14:textId="77777777" w:rsidR="004A1AD6"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2FB6B653"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0F7D67FF"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590B4CF2" w14:textId="77777777" w:rsidR="004A1AD6" w:rsidRPr="00C87187" w:rsidRDefault="004A1AD6"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2193B94E"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3B38B390"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4A1AD6" w14:paraId="64F85B0A" w14:textId="77777777" w:rsidTr="00893B56">
        <w:tc>
          <w:tcPr>
            <w:tcW w:w="7508" w:type="dxa"/>
            <w:gridSpan w:val="3"/>
            <w:tcBorders>
              <w:top w:val="single" w:sz="4" w:space="0" w:color="auto"/>
            </w:tcBorders>
          </w:tcPr>
          <w:p w14:paraId="7977C326" w14:textId="77777777" w:rsidR="004A1AD6" w:rsidRPr="009D661E" w:rsidRDefault="004A1AD6" w:rsidP="00893B56">
            <w:pPr>
              <w:widowControl/>
              <w:jc w:val="left"/>
              <w:rPr>
                <w:rFonts w:ascii="ＭＳ 明朝" w:eastAsia="ＭＳ 明朝" w:hAnsi="ＭＳ 明朝" w:cs="ＭＳ 明朝"/>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ＭＳ 明朝" w:hint="eastAsia"/>
                <w:b/>
                <w:bCs/>
                <w:sz w:val="20"/>
                <w:szCs w:val="20"/>
              </w:rPr>
              <w:t>Ⅰ</w:t>
            </w:r>
          </w:p>
        </w:tc>
        <w:tc>
          <w:tcPr>
            <w:tcW w:w="1134" w:type="dxa"/>
            <w:tcBorders>
              <w:bottom w:val="single" w:sz="4" w:space="0" w:color="auto"/>
            </w:tcBorders>
          </w:tcPr>
          <w:p w14:paraId="0286900E"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7F511750" w14:textId="77777777" w:rsidR="004A1AD6" w:rsidRPr="00C87187" w:rsidRDefault="004A1AD6" w:rsidP="00893B56">
            <w:pPr>
              <w:widowControl/>
              <w:jc w:val="center"/>
              <w:rPr>
                <w:rFonts w:ascii="ＭＳ Ｐ明朝" w:eastAsia="ＭＳ Ｐ明朝" w:hAnsi="ＭＳ Ｐ明朝"/>
                <w:sz w:val="20"/>
                <w:szCs w:val="20"/>
              </w:rPr>
            </w:pPr>
          </w:p>
        </w:tc>
      </w:tr>
      <w:tr w:rsidR="004A1AD6" w14:paraId="40272BDC" w14:textId="77777777" w:rsidTr="00893B56">
        <w:tc>
          <w:tcPr>
            <w:tcW w:w="5812" w:type="dxa"/>
          </w:tcPr>
          <w:p w14:paraId="26C96CAB" w14:textId="2F8C390D" w:rsidR="004A1AD6" w:rsidRPr="00C87187" w:rsidRDefault="004A1AD6" w:rsidP="00893B56">
            <w:pPr>
              <w:widowControl/>
              <w:jc w:val="left"/>
              <w:rPr>
                <w:rFonts w:ascii="ＭＳ Ｐ明朝" w:eastAsia="ＭＳ Ｐ明朝" w:hAnsi="ＭＳ Ｐ明朝"/>
                <w:sz w:val="20"/>
                <w:szCs w:val="20"/>
              </w:rPr>
            </w:pPr>
            <w:r w:rsidRPr="004A1AD6">
              <w:rPr>
                <w:rFonts w:ascii="ＭＳ Ｐ明朝" w:eastAsia="ＭＳ Ｐ明朝" w:hAnsi="ＭＳ Ｐ明朝"/>
                <w:sz w:val="20"/>
                <w:szCs w:val="20"/>
              </w:rPr>
              <w:t>(1) 病理検査室で従事者に感染しうる病原体について説明できる。</w:t>
            </w:r>
          </w:p>
        </w:tc>
        <w:tc>
          <w:tcPr>
            <w:tcW w:w="846" w:type="dxa"/>
            <w:vAlign w:val="center"/>
          </w:tcPr>
          <w:p w14:paraId="185AB464"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AC712C1"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72275951" w14:textId="77777777" w:rsidR="004A1AD6" w:rsidRPr="00C87187" w:rsidRDefault="004A1AD6"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6A9A6525" w14:textId="77777777" w:rsidR="004A1AD6" w:rsidRPr="00C87187" w:rsidRDefault="004A1AD6" w:rsidP="00893B56">
            <w:pPr>
              <w:widowControl/>
              <w:rPr>
                <w:rFonts w:ascii="ＭＳ Ｐ明朝" w:eastAsia="ＭＳ Ｐ明朝" w:hAnsi="ＭＳ Ｐ明朝"/>
                <w:sz w:val="20"/>
                <w:szCs w:val="20"/>
              </w:rPr>
            </w:pPr>
          </w:p>
        </w:tc>
      </w:tr>
      <w:tr w:rsidR="004A1AD6" w14:paraId="1C7EE1C3" w14:textId="77777777" w:rsidTr="00893B56">
        <w:tc>
          <w:tcPr>
            <w:tcW w:w="5812" w:type="dxa"/>
          </w:tcPr>
          <w:p w14:paraId="39CA7495" w14:textId="0129A352" w:rsidR="004A1AD6" w:rsidRPr="00C87187" w:rsidRDefault="004A1AD6" w:rsidP="00893B56">
            <w:pPr>
              <w:widowControl/>
              <w:jc w:val="left"/>
              <w:rPr>
                <w:rFonts w:ascii="ＭＳ Ｐ明朝" w:eastAsia="ＭＳ Ｐ明朝" w:hAnsi="ＭＳ Ｐ明朝"/>
                <w:sz w:val="20"/>
                <w:szCs w:val="20"/>
              </w:rPr>
            </w:pPr>
            <w:r w:rsidRPr="004A1AD6">
              <w:rPr>
                <w:rFonts w:ascii="ＭＳ Ｐ明朝" w:eastAsia="ＭＳ Ｐ明朝" w:hAnsi="ＭＳ Ｐ明朝"/>
                <w:sz w:val="20"/>
                <w:szCs w:val="20"/>
              </w:rPr>
              <w:t>(2) 病理解剖室での基本的な感染対策について、説明できる。</w:t>
            </w:r>
          </w:p>
        </w:tc>
        <w:tc>
          <w:tcPr>
            <w:tcW w:w="846" w:type="dxa"/>
            <w:vAlign w:val="center"/>
          </w:tcPr>
          <w:p w14:paraId="26E753EB"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38B2568"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C26C1C0" w14:textId="77777777" w:rsidR="004A1AD6" w:rsidRPr="00C87187" w:rsidRDefault="004A1AD6"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55E3BAB7" w14:textId="77777777" w:rsidR="004A1AD6" w:rsidRPr="00C87187" w:rsidRDefault="004A1AD6" w:rsidP="00893B56">
            <w:pPr>
              <w:widowControl/>
              <w:rPr>
                <w:rFonts w:ascii="ＭＳ Ｐ明朝" w:eastAsia="ＭＳ Ｐ明朝" w:hAnsi="ＭＳ Ｐ明朝"/>
                <w:sz w:val="20"/>
                <w:szCs w:val="20"/>
              </w:rPr>
            </w:pPr>
          </w:p>
        </w:tc>
      </w:tr>
      <w:tr w:rsidR="004A1AD6" w14:paraId="6954E1BA" w14:textId="77777777" w:rsidTr="00893B56">
        <w:tc>
          <w:tcPr>
            <w:tcW w:w="5812" w:type="dxa"/>
            <w:tcBorders>
              <w:top w:val="single" w:sz="4" w:space="0" w:color="auto"/>
              <w:left w:val="nil"/>
              <w:bottom w:val="single" w:sz="4" w:space="0" w:color="auto"/>
              <w:right w:val="nil"/>
            </w:tcBorders>
          </w:tcPr>
          <w:p w14:paraId="11D05672" w14:textId="77777777" w:rsidR="004A1AD6" w:rsidRPr="009E1F47" w:rsidRDefault="004A1AD6"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00911A86" w14:textId="77777777" w:rsidR="004A1AD6" w:rsidRPr="009E1F47" w:rsidRDefault="004A1AD6"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59B3489E" w14:textId="77777777" w:rsidR="004A1AD6" w:rsidRPr="009E1F47" w:rsidRDefault="004A1AD6"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4DF5A93E" w14:textId="77777777" w:rsidR="004A1AD6" w:rsidRPr="009E1F47" w:rsidRDefault="004A1AD6"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646A9EA4" w14:textId="77777777" w:rsidR="004A1AD6" w:rsidRPr="009E1F47" w:rsidRDefault="004A1AD6" w:rsidP="00893B56">
            <w:pPr>
              <w:widowControl/>
              <w:rPr>
                <w:rFonts w:ascii="ＭＳ Ｐゴシック" w:eastAsia="ＭＳ Ｐゴシック" w:hAnsi="ＭＳ Ｐゴシック"/>
                <w:sz w:val="20"/>
                <w:szCs w:val="20"/>
              </w:rPr>
            </w:pPr>
          </w:p>
        </w:tc>
      </w:tr>
      <w:tr w:rsidR="004A1AD6" w14:paraId="5C85A588" w14:textId="77777777" w:rsidTr="004C2C91">
        <w:tc>
          <w:tcPr>
            <w:tcW w:w="7508" w:type="dxa"/>
            <w:gridSpan w:val="3"/>
            <w:tcBorders>
              <w:top w:val="single" w:sz="4" w:space="0" w:color="auto"/>
            </w:tcBorders>
          </w:tcPr>
          <w:p w14:paraId="786488D7" w14:textId="3C565257" w:rsidR="004A1AD6" w:rsidRPr="001B02D6" w:rsidRDefault="004A1AD6" w:rsidP="00893B56">
            <w:pPr>
              <w:widowControl/>
              <w:jc w:val="left"/>
              <w:rPr>
                <w:rFonts w:ascii="Arial" w:eastAsia="ＭＳ Ｐゴシック" w:hAnsi="Arial" w:cs="Arial"/>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Ⅱ</w:t>
            </w:r>
            <w:r>
              <w:rPr>
                <w:rFonts w:ascii="ＭＳ ゴシック" w:eastAsia="ＭＳ ゴシック" w:hAnsi="ＭＳ ゴシック" w:cs="Arial" w:hint="eastAsia"/>
                <w:b/>
                <w:bCs/>
                <w:sz w:val="20"/>
                <w:szCs w:val="20"/>
              </w:rPr>
              <w:t>以上</w:t>
            </w:r>
          </w:p>
        </w:tc>
        <w:tc>
          <w:tcPr>
            <w:tcW w:w="1134" w:type="dxa"/>
            <w:tcBorders>
              <w:top w:val="single" w:sz="4" w:space="0" w:color="auto"/>
              <w:bottom w:val="single" w:sz="4" w:space="0" w:color="auto"/>
            </w:tcBorders>
          </w:tcPr>
          <w:p w14:paraId="43E28C01" w14:textId="77777777" w:rsidR="004A1AD6" w:rsidRPr="009E1F47" w:rsidRDefault="004A1AD6"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6521CB6B" w14:textId="77777777" w:rsidR="004A1AD6" w:rsidRPr="009E1F47" w:rsidRDefault="004A1AD6" w:rsidP="00893B56">
            <w:pPr>
              <w:widowControl/>
              <w:rPr>
                <w:rFonts w:ascii="ＭＳ Ｐゴシック" w:eastAsia="ＭＳ Ｐゴシック" w:hAnsi="ＭＳ Ｐゴシック"/>
                <w:sz w:val="20"/>
                <w:szCs w:val="20"/>
              </w:rPr>
            </w:pPr>
          </w:p>
        </w:tc>
      </w:tr>
      <w:tr w:rsidR="004A1AD6" w14:paraId="58F3FAE5" w14:textId="77777777" w:rsidTr="004C2C91">
        <w:tc>
          <w:tcPr>
            <w:tcW w:w="5812" w:type="dxa"/>
          </w:tcPr>
          <w:p w14:paraId="0E2C2E32" w14:textId="60051D11" w:rsidR="004A1AD6" w:rsidRPr="002421F1" w:rsidRDefault="004A1AD6"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(1)</w:t>
            </w:r>
            <w:r w:rsidR="002421F1" w:rsidRPr="002421F1">
              <w:rPr>
                <w:rFonts w:ascii="ＭＳ Ｐ明朝" w:eastAsia="ＭＳ Ｐ明朝" w:hAnsi="ＭＳ Ｐ明朝"/>
                <w:sz w:val="20"/>
                <w:szCs w:val="20"/>
              </w:rPr>
              <w:t xml:space="preserve"> </w:t>
            </w:r>
            <w:r w:rsidRPr="002421F1">
              <w:rPr>
                <w:rFonts w:ascii="ＭＳ Ｐ明朝" w:eastAsia="ＭＳ Ｐ明朝" w:hAnsi="ＭＳ Ｐ明朝"/>
                <w:sz w:val="20"/>
                <w:szCs w:val="20"/>
              </w:rPr>
              <w:t>病理解剖室、病理検査室でのバイオハザード対策を実施できる。</w:t>
            </w:r>
          </w:p>
        </w:tc>
        <w:tc>
          <w:tcPr>
            <w:tcW w:w="846" w:type="dxa"/>
            <w:vAlign w:val="center"/>
          </w:tcPr>
          <w:p w14:paraId="4FF4FB32" w14:textId="77777777" w:rsidR="004A1AD6" w:rsidRDefault="004A1AD6"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4558E80" w14:textId="77777777" w:rsidR="004A1AD6" w:rsidRDefault="004A1AD6"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6148761A" w14:textId="77777777" w:rsidR="004A1AD6" w:rsidRDefault="004A1AD6"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3E7A6BA" w14:textId="77777777" w:rsidR="004A1AD6" w:rsidRDefault="004A1AD6" w:rsidP="00893B56">
            <w:pPr>
              <w:widowControl/>
              <w:rPr>
                <w:rFonts w:ascii="ＭＳ Ｐゴシック" w:eastAsia="ＭＳ Ｐゴシック" w:hAnsi="ＭＳ Ｐゴシック"/>
                <w:sz w:val="24"/>
                <w:szCs w:val="24"/>
              </w:rPr>
            </w:pPr>
          </w:p>
        </w:tc>
      </w:tr>
      <w:tr w:rsidR="004A1AD6" w14:paraId="4AF72198" w14:textId="77777777" w:rsidTr="004C2C91">
        <w:tc>
          <w:tcPr>
            <w:tcW w:w="5812" w:type="dxa"/>
          </w:tcPr>
          <w:p w14:paraId="22ED0E6A" w14:textId="0B692240" w:rsidR="004A1AD6" w:rsidRPr="002421F1" w:rsidRDefault="004A1AD6" w:rsidP="00893B56">
            <w:pPr>
              <w:widowControl/>
              <w:tabs>
                <w:tab w:val="left" w:pos="892"/>
              </w:tabs>
              <w:jc w:val="left"/>
              <w:rPr>
                <w:rFonts w:ascii="ＭＳ Ｐ明朝" w:eastAsia="ＭＳ Ｐ明朝" w:hAnsi="ＭＳ Ｐ明朝"/>
                <w:sz w:val="20"/>
                <w:szCs w:val="20"/>
              </w:rPr>
            </w:pPr>
            <w:r w:rsidRPr="002421F1">
              <w:rPr>
                <w:rFonts w:ascii="ＭＳ Ｐ明朝" w:eastAsia="ＭＳ Ｐ明朝" w:hAnsi="ＭＳ Ｐ明朝"/>
                <w:sz w:val="20"/>
                <w:szCs w:val="20"/>
              </w:rPr>
              <w:t>(2) 院内感染対策に関して病理医として助言し、自らも実施できる。</w:t>
            </w:r>
            <w:r w:rsidRPr="002421F1">
              <w:rPr>
                <w:rFonts w:ascii="ＭＳ Ｐ明朝" w:eastAsia="ＭＳ Ｐ明朝" w:hAnsi="ＭＳ Ｐ明朝" w:hint="eastAsia"/>
                <w:sz w:val="20"/>
                <w:szCs w:val="20"/>
              </w:rPr>
              <w:t xml:space="preserve"> </w:t>
            </w:r>
          </w:p>
        </w:tc>
        <w:tc>
          <w:tcPr>
            <w:tcW w:w="846" w:type="dxa"/>
            <w:vAlign w:val="center"/>
          </w:tcPr>
          <w:p w14:paraId="7B4ECF92"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97E16CB"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53D1BE0" w14:textId="77777777" w:rsidR="004A1AD6" w:rsidRDefault="004A1AD6"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46327B4" w14:textId="77777777" w:rsidR="004A1AD6" w:rsidRDefault="004A1AD6" w:rsidP="00893B56">
            <w:pPr>
              <w:widowControl/>
              <w:rPr>
                <w:rFonts w:ascii="ＭＳ Ｐゴシック" w:eastAsia="ＭＳ Ｐゴシック" w:hAnsi="ＭＳ Ｐゴシック"/>
                <w:sz w:val="24"/>
                <w:szCs w:val="24"/>
              </w:rPr>
            </w:pPr>
          </w:p>
        </w:tc>
      </w:tr>
      <w:tr w:rsidR="004A1AD6" w14:paraId="336B14EA" w14:textId="77777777" w:rsidTr="004C2C91">
        <w:tc>
          <w:tcPr>
            <w:tcW w:w="5812" w:type="dxa"/>
          </w:tcPr>
          <w:p w14:paraId="05D0B211" w14:textId="3456148F" w:rsidR="004A1AD6" w:rsidRPr="002421F1" w:rsidRDefault="004A1AD6"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(3) 細胞診検体取り扱い上の感染に関する注意点を説明、実施し、医療スタッフの指導ができる。</w:t>
            </w:r>
          </w:p>
        </w:tc>
        <w:tc>
          <w:tcPr>
            <w:tcW w:w="846" w:type="dxa"/>
            <w:vAlign w:val="center"/>
          </w:tcPr>
          <w:p w14:paraId="324BF498"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6F32A76"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9B0B008" w14:textId="77777777" w:rsidR="004A1AD6" w:rsidRDefault="004A1AD6"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A5E0177" w14:textId="77777777" w:rsidR="004A1AD6" w:rsidRDefault="004A1AD6" w:rsidP="00893B56">
            <w:pPr>
              <w:widowControl/>
              <w:rPr>
                <w:rFonts w:ascii="ＭＳ Ｐゴシック" w:eastAsia="ＭＳ Ｐゴシック" w:hAnsi="ＭＳ Ｐゴシック"/>
                <w:sz w:val="24"/>
                <w:szCs w:val="24"/>
              </w:rPr>
            </w:pPr>
          </w:p>
        </w:tc>
      </w:tr>
      <w:tr w:rsidR="004A1AD6" w14:paraId="608D3C29" w14:textId="77777777" w:rsidTr="004C2C91">
        <w:tc>
          <w:tcPr>
            <w:tcW w:w="5812" w:type="dxa"/>
          </w:tcPr>
          <w:p w14:paraId="2E0E10F4" w14:textId="1E432D64" w:rsidR="004A1AD6" w:rsidRPr="002421F1" w:rsidRDefault="004A1AD6"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(4) 術中迅速診断検体取り扱い上の感染に関する注意点を説明、実施し、医療スタッフの指導ができる。</w:t>
            </w:r>
          </w:p>
        </w:tc>
        <w:tc>
          <w:tcPr>
            <w:tcW w:w="846" w:type="dxa"/>
            <w:vAlign w:val="center"/>
          </w:tcPr>
          <w:p w14:paraId="6CAD201A"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8B57FE1"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5F7AD15" w14:textId="77777777" w:rsidR="004A1AD6" w:rsidRDefault="004A1AD6"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9B7F05F" w14:textId="77777777" w:rsidR="004A1AD6" w:rsidRDefault="004A1AD6" w:rsidP="00893B56">
            <w:pPr>
              <w:widowControl/>
              <w:rPr>
                <w:rFonts w:ascii="ＭＳ Ｐゴシック" w:eastAsia="ＭＳ Ｐゴシック" w:hAnsi="ＭＳ Ｐゴシック"/>
                <w:sz w:val="24"/>
                <w:szCs w:val="24"/>
              </w:rPr>
            </w:pPr>
          </w:p>
        </w:tc>
      </w:tr>
      <w:tr w:rsidR="004A1AD6" w14:paraId="35603475" w14:textId="77777777" w:rsidTr="004C2C91">
        <w:tc>
          <w:tcPr>
            <w:tcW w:w="5812" w:type="dxa"/>
          </w:tcPr>
          <w:p w14:paraId="6547F313" w14:textId="02B7C423" w:rsidR="004A1AD6" w:rsidRPr="002421F1" w:rsidRDefault="004A1AD6" w:rsidP="00893B56">
            <w:pPr>
              <w:widowControl/>
              <w:jc w:val="left"/>
              <w:rPr>
                <w:rFonts w:ascii="ＭＳ Ｐ明朝" w:eastAsia="ＭＳ Ｐ明朝" w:hAnsi="ＭＳ Ｐ明朝"/>
                <w:sz w:val="20"/>
                <w:szCs w:val="20"/>
              </w:rPr>
            </w:pPr>
            <w:r w:rsidRPr="002421F1">
              <w:rPr>
                <w:rFonts w:ascii="ＭＳ Ｐ明朝" w:eastAsia="ＭＳ Ｐ明朝" w:hAnsi="ＭＳ Ｐ明朝"/>
                <w:sz w:val="20"/>
                <w:szCs w:val="20"/>
              </w:rPr>
              <w:t>(5) 病理解剖室、病理検査室での感染防御のために必要な設備について説明し、病院としての対策に助言ができる。</w:t>
            </w:r>
          </w:p>
        </w:tc>
        <w:tc>
          <w:tcPr>
            <w:tcW w:w="846" w:type="dxa"/>
            <w:vAlign w:val="center"/>
          </w:tcPr>
          <w:p w14:paraId="14451372"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907B356"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777C98C" w14:textId="77777777" w:rsidR="004A1AD6" w:rsidRDefault="004A1AD6"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97C01DC" w14:textId="77777777" w:rsidR="004A1AD6" w:rsidRDefault="004A1AD6" w:rsidP="00893B56">
            <w:pPr>
              <w:widowControl/>
              <w:rPr>
                <w:rFonts w:ascii="ＭＳ Ｐゴシック" w:eastAsia="ＭＳ Ｐゴシック" w:hAnsi="ＭＳ Ｐゴシック"/>
                <w:sz w:val="24"/>
                <w:szCs w:val="24"/>
              </w:rPr>
            </w:pPr>
          </w:p>
        </w:tc>
      </w:tr>
    </w:tbl>
    <w:p w14:paraId="61A96762" w14:textId="5DCDCA9D" w:rsidR="004A1AD6" w:rsidRDefault="004A1AD6" w:rsidP="007018ED">
      <w:pPr>
        <w:widowControl/>
        <w:rPr>
          <w:rFonts w:ascii="ＭＳ Ｐゴシック" w:eastAsia="ＭＳ Ｐゴシック" w:hAnsi="ＭＳ Ｐゴシック"/>
          <w:b/>
          <w:bCs/>
        </w:rPr>
      </w:pPr>
    </w:p>
    <w:p w14:paraId="3AE2E03F" w14:textId="77777777" w:rsidR="004A1AD6" w:rsidRDefault="004A1AD6">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139BDF2F" w14:textId="193D51B5" w:rsidR="004A1AD6" w:rsidRDefault="004A1AD6" w:rsidP="007018ED">
      <w:pPr>
        <w:widowControl/>
        <w:rPr>
          <w:rFonts w:ascii="ＭＳ Ｐゴシック" w:eastAsia="ＭＳ Ｐゴシック" w:hAnsi="ＭＳ Ｐゴシック"/>
          <w:b/>
          <w:bCs/>
        </w:rPr>
      </w:pPr>
      <w:r w:rsidRPr="004A1AD6">
        <w:rPr>
          <w:rFonts w:ascii="ＭＳ Ｐゴシック" w:eastAsia="ＭＳ Ｐゴシック" w:hAnsi="ＭＳ Ｐゴシック" w:hint="eastAsia"/>
          <w:b/>
          <w:bCs/>
        </w:rPr>
        <w:lastRenderedPageBreak/>
        <w:t>８．</w:t>
      </w:r>
      <w:r w:rsidRPr="004A1AD6">
        <w:rPr>
          <w:rFonts w:ascii="ＭＳ Ｐゴシック" w:eastAsia="ＭＳ Ｐゴシック" w:hAnsi="ＭＳ Ｐゴシック"/>
          <w:b/>
          <w:bCs/>
        </w:rPr>
        <w:t>CPC（Clinicopathological conference）や臨床とのカンファレンスにおいて、病理所見を的確に説明できる。</w:t>
      </w:r>
    </w:p>
    <w:tbl>
      <w:tblPr>
        <w:tblStyle w:val="a3"/>
        <w:tblW w:w="0" w:type="auto"/>
        <w:tblLook w:val="04A0" w:firstRow="1" w:lastRow="0" w:firstColumn="1" w:lastColumn="0" w:noHBand="0" w:noVBand="1"/>
      </w:tblPr>
      <w:tblGrid>
        <w:gridCol w:w="5812"/>
        <w:gridCol w:w="846"/>
        <w:gridCol w:w="850"/>
        <w:gridCol w:w="1134"/>
        <w:gridCol w:w="1094"/>
      </w:tblGrid>
      <w:tr w:rsidR="004A1AD6" w14:paraId="5289264E" w14:textId="77777777" w:rsidTr="00893B56">
        <w:tc>
          <w:tcPr>
            <w:tcW w:w="5812" w:type="dxa"/>
            <w:tcBorders>
              <w:top w:val="nil"/>
              <w:left w:val="nil"/>
              <w:bottom w:val="single" w:sz="4" w:space="0" w:color="auto"/>
              <w:right w:val="single" w:sz="4" w:space="0" w:color="auto"/>
            </w:tcBorders>
          </w:tcPr>
          <w:p w14:paraId="39C3F2E0" w14:textId="77777777" w:rsidR="004A1AD6" w:rsidRPr="00C87187" w:rsidRDefault="004A1AD6"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2D493BBD" w14:textId="77777777" w:rsidR="004A1AD6"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6D859C9F"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39D66D3C"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722958CE" w14:textId="77777777" w:rsidR="004A1AD6" w:rsidRPr="00C87187" w:rsidRDefault="004A1AD6"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3740D803"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4DABCA9F"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4A1AD6" w14:paraId="301FEA4E" w14:textId="77777777" w:rsidTr="00893B56">
        <w:tc>
          <w:tcPr>
            <w:tcW w:w="7508" w:type="dxa"/>
            <w:gridSpan w:val="3"/>
            <w:tcBorders>
              <w:top w:val="single" w:sz="4" w:space="0" w:color="auto"/>
            </w:tcBorders>
          </w:tcPr>
          <w:p w14:paraId="728F516E" w14:textId="77777777" w:rsidR="004A1AD6" w:rsidRPr="009D661E" w:rsidRDefault="004A1AD6" w:rsidP="00893B56">
            <w:pPr>
              <w:widowControl/>
              <w:jc w:val="left"/>
              <w:rPr>
                <w:rFonts w:ascii="ＭＳ 明朝" w:eastAsia="ＭＳ 明朝" w:hAnsi="ＭＳ 明朝" w:cs="ＭＳ 明朝"/>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ＭＳ 明朝" w:hint="eastAsia"/>
                <w:b/>
                <w:bCs/>
                <w:sz w:val="20"/>
                <w:szCs w:val="20"/>
              </w:rPr>
              <w:t>Ⅰ</w:t>
            </w:r>
          </w:p>
        </w:tc>
        <w:tc>
          <w:tcPr>
            <w:tcW w:w="1134" w:type="dxa"/>
            <w:tcBorders>
              <w:bottom w:val="single" w:sz="4" w:space="0" w:color="auto"/>
            </w:tcBorders>
          </w:tcPr>
          <w:p w14:paraId="7F33D3A8"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024BC70D" w14:textId="77777777" w:rsidR="004A1AD6" w:rsidRPr="00C87187" w:rsidRDefault="004A1AD6" w:rsidP="00893B56">
            <w:pPr>
              <w:widowControl/>
              <w:jc w:val="center"/>
              <w:rPr>
                <w:rFonts w:ascii="ＭＳ Ｐ明朝" w:eastAsia="ＭＳ Ｐ明朝" w:hAnsi="ＭＳ Ｐ明朝"/>
                <w:sz w:val="20"/>
                <w:szCs w:val="20"/>
              </w:rPr>
            </w:pPr>
          </w:p>
        </w:tc>
      </w:tr>
      <w:tr w:rsidR="004A1AD6" w14:paraId="7DD73E4B" w14:textId="77777777" w:rsidTr="00893B56">
        <w:tc>
          <w:tcPr>
            <w:tcW w:w="5812" w:type="dxa"/>
          </w:tcPr>
          <w:p w14:paraId="536C8F19" w14:textId="51A466A2" w:rsidR="004A1AD6" w:rsidRPr="00C87187" w:rsidRDefault="004A1AD6" w:rsidP="00893B56">
            <w:pPr>
              <w:widowControl/>
              <w:jc w:val="left"/>
              <w:rPr>
                <w:rFonts w:ascii="ＭＳ Ｐ明朝" w:eastAsia="ＭＳ Ｐ明朝" w:hAnsi="ＭＳ Ｐ明朝"/>
                <w:sz w:val="20"/>
                <w:szCs w:val="20"/>
              </w:rPr>
            </w:pPr>
            <w:r w:rsidRPr="004A1AD6">
              <w:rPr>
                <w:rFonts w:ascii="ＭＳ Ｐ明朝" w:eastAsia="ＭＳ Ｐ明朝" w:hAnsi="ＭＳ Ｐ明朝"/>
                <w:sz w:val="20"/>
                <w:szCs w:val="20"/>
              </w:rPr>
              <w:t>(1) 上級医の指導のもと、カンファレンスやCPCで病理所見の呈示資料を的確に準備し、説明ができる。</w:t>
            </w:r>
          </w:p>
        </w:tc>
        <w:tc>
          <w:tcPr>
            <w:tcW w:w="846" w:type="dxa"/>
            <w:vAlign w:val="center"/>
          </w:tcPr>
          <w:p w14:paraId="06BA9DFC"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04B6F3D"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8F754D2" w14:textId="77777777" w:rsidR="004A1AD6" w:rsidRPr="00C87187" w:rsidRDefault="004A1AD6"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337DD814" w14:textId="77777777" w:rsidR="004A1AD6" w:rsidRPr="00C87187" w:rsidRDefault="004A1AD6" w:rsidP="00893B56">
            <w:pPr>
              <w:widowControl/>
              <w:rPr>
                <w:rFonts w:ascii="ＭＳ Ｐ明朝" w:eastAsia="ＭＳ Ｐ明朝" w:hAnsi="ＭＳ Ｐ明朝"/>
                <w:sz w:val="20"/>
                <w:szCs w:val="20"/>
              </w:rPr>
            </w:pPr>
          </w:p>
        </w:tc>
      </w:tr>
      <w:tr w:rsidR="004A1AD6" w14:paraId="680F547B" w14:textId="77777777" w:rsidTr="00893B56">
        <w:tc>
          <w:tcPr>
            <w:tcW w:w="5812" w:type="dxa"/>
          </w:tcPr>
          <w:p w14:paraId="457DCAF1" w14:textId="0D1F557A" w:rsidR="004A1AD6" w:rsidRPr="00C87187" w:rsidRDefault="004A1AD6" w:rsidP="00893B56">
            <w:pPr>
              <w:widowControl/>
              <w:jc w:val="left"/>
              <w:rPr>
                <w:rFonts w:ascii="ＭＳ Ｐ明朝" w:eastAsia="ＭＳ Ｐ明朝" w:hAnsi="ＭＳ Ｐ明朝"/>
                <w:sz w:val="20"/>
                <w:szCs w:val="20"/>
              </w:rPr>
            </w:pPr>
            <w:r w:rsidRPr="004A1AD6">
              <w:rPr>
                <w:rFonts w:ascii="ＭＳ Ｐ明朝" w:eastAsia="ＭＳ Ｐ明朝" w:hAnsi="ＭＳ Ｐ明朝"/>
                <w:sz w:val="20"/>
                <w:szCs w:val="20"/>
              </w:rPr>
              <w:t>(2) CPCや臨床とのカンファレンスで、積極的に発言できる。</w:t>
            </w:r>
          </w:p>
        </w:tc>
        <w:tc>
          <w:tcPr>
            <w:tcW w:w="846" w:type="dxa"/>
            <w:vAlign w:val="center"/>
          </w:tcPr>
          <w:p w14:paraId="05DF5798"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430261A"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632A304" w14:textId="77777777" w:rsidR="004A1AD6" w:rsidRPr="00C87187" w:rsidRDefault="004A1AD6"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7FA495AF" w14:textId="77777777" w:rsidR="004A1AD6" w:rsidRPr="00C87187" w:rsidRDefault="004A1AD6" w:rsidP="00893B56">
            <w:pPr>
              <w:widowControl/>
              <w:rPr>
                <w:rFonts w:ascii="ＭＳ Ｐ明朝" w:eastAsia="ＭＳ Ｐ明朝" w:hAnsi="ＭＳ Ｐ明朝"/>
                <w:sz w:val="20"/>
                <w:szCs w:val="20"/>
              </w:rPr>
            </w:pPr>
          </w:p>
        </w:tc>
      </w:tr>
      <w:tr w:rsidR="004A1AD6" w14:paraId="720ECBAF" w14:textId="77777777" w:rsidTr="00893B56">
        <w:tc>
          <w:tcPr>
            <w:tcW w:w="5812" w:type="dxa"/>
            <w:tcBorders>
              <w:top w:val="single" w:sz="4" w:space="0" w:color="auto"/>
              <w:left w:val="nil"/>
              <w:bottom w:val="single" w:sz="4" w:space="0" w:color="auto"/>
              <w:right w:val="nil"/>
            </w:tcBorders>
          </w:tcPr>
          <w:p w14:paraId="2F28E0E8" w14:textId="77777777" w:rsidR="004A1AD6" w:rsidRPr="009E1F47" w:rsidRDefault="004A1AD6"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4E48DF2D" w14:textId="77777777" w:rsidR="004A1AD6" w:rsidRPr="009E1F47" w:rsidRDefault="004A1AD6"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5CA69258" w14:textId="77777777" w:rsidR="004A1AD6" w:rsidRPr="009E1F47" w:rsidRDefault="004A1AD6"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7D49215E" w14:textId="77777777" w:rsidR="004A1AD6" w:rsidRPr="009E1F47" w:rsidRDefault="004A1AD6"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79920676" w14:textId="77777777" w:rsidR="004A1AD6" w:rsidRPr="009E1F47" w:rsidRDefault="004A1AD6" w:rsidP="00893B56">
            <w:pPr>
              <w:widowControl/>
              <w:rPr>
                <w:rFonts w:ascii="ＭＳ Ｐゴシック" w:eastAsia="ＭＳ Ｐゴシック" w:hAnsi="ＭＳ Ｐゴシック"/>
                <w:sz w:val="20"/>
                <w:szCs w:val="20"/>
              </w:rPr>
            </w:pPr>
          </w:p>
        </w:tc>
      </w:tr>
      <w:tr w:rsidR="004A1AD6" w14:paraId="047894E2" w14:textId="77777777" w:rsidTr="004C2C91">
        <w:tc>
          <w:tcPr>
            <w:tcW w:w="7508" w:type="dxa"/>
            <w:gridSpan w:val="3"/>
            <w:tcBorders>
              <w:top w:val="single" w:sz="4" w:space="0" w:color="auto"/>
            </w:tcBorders>
          </w:tcPr>
          <w:p w14:paraId="3CA8EB4A" w14:textId="77777777" w:rsidR="004A1AD6" w:rsidRPr="001B02D6" w:rsidRDefault="004A1AD6" w:rsidP="00893B56">
            <w:pPr>
              <w:widowControl/>
              <w:jc w:val="left"/>
              <w:rPr>
                <w:rFonts w:ascii="Arial" w:eastAsia="ＭＳ Ｐゴシック" w:hAnsi="Arial" w:cs="Arial"/>
                <w:b/>
                <w:bCs/>
                <w:sz w:val="20"/>
                <w:szCs w:val="20"/>
              </w:rPr>
            </w:pPr>
            <w:r w:rsidRPr="009D661E">
              <w:rPr>
                <w:rFonts w:ascii="Arial" w:eastAsia="ＭＳ Ｐ明朝" w:hAnsi="Arial" w:cs="Arial"/>
                <w:b/>
                <w:bCs/>
                <w:sz w:val="20"/>
                <w:szCs w:val="20"/>
              </w:rPr>
              <w:t xml:space="preserve">Skill level </w:t>
            </w:r>
            <w:r w:rsidRPr="009D661E">
              <w:rPr>
                <w:rFonts w:ascii="ＭＳ ゴシック" w:eastAsia="ＭＳ ゴシック" w:hAnsi="ＭＳ ゴシック" w:cs="Arial" w:hint="eastAsia"/>
                <w:b/>
                <w:bCs/>
                <w:sz w:val="20"/>
                <w:szCs w:val="20"/>
              </w:rPr>
              <w:t>Ⅱ</w:t>
            </w:r>
            <w:r>
              <w:rPr>
                <w:rFonts w:ascii="ＭＳ ゴシック" w:eastAsia="ＭＳ ゴシック" w:hAnsi="ＭＳ ゴシック" w:cs="Arial" w:hint="eastAsia"/>
                <w:b/>
                <w:bCs/>
                <w:sz w:val="20"/>
                <w:szCs w:val="20"/>
              </w:rPr>
              <w:t>以上</w:t>
            </w:r>
          </w:p>
        </w:tc>
        <w:tc>
          <w:tcPr>
            <w:tcW w:w="1134" w:type="dxa"/>
            <w:tcBorders>
              <w:top w:val="single" w:sz="4" w:space="0" w:color="auto"/>
              <w:bottom w:val="single" w:sz="4" w:space="0" w:color="auto"/>
            </w:tcBorders>
          </w:tcPr>
          <w:p w14:paraId="37575352" w14:textId="77777777" w:rsidR="004A1AD6" w:rsidRPr="009E1F47" w:rsidRDefault="004A1AD6"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2C2437AC" w14:textId="77777777" w:rsidR="004A1AD6" w:rsidRPr="009E1F47" w:rsidRDefault="004A1AD6" w:rsidP="00893B56">
            <w:pPr>
              <w:widowControl/>
              <w:rPr>
                <w:rFonts w:ascii="ＭＳ Ｐゴシック" w:eastAsia="ＭＳ Ｐゴシック" w:hAnsi="ＭＳ Ｐゴシック"/>
                <w:sz w:val="20"/>
                <w:szCs w:val="20"/>
              </w:rPr>
            </w:pPr>
          </w:p>
        </w:tc>
      </w:tr>
      <w:tr w:rsidR="004A1AD6" w14:paraId="16F6F604" w14:textId="77777777" w:rsidTr="004C2C91">
        <w:tc>
          <w:tcPr>
            <w:tcW w:w="5812" w:type="dxa"/>
          </w:tcPr>
          <w:p w14:paraId="20F45BF3" w14:textId="6A4B414B" w:rsidR="004A1AD6" w:rsidRPr="001D4738" w:rsidRDefault="004A1AD6" w:rsidP="00893B56">
            <w:pPr>
              <w:widowControl/>
              <w:jc w:val="left"/>
              <w:rPr>
                <w:rFonts w:ascii="ＭＳ Ｐ明朝" w:eastAsia="ＭＳ Ｐ明朝" w:hAnsi="ＭＳ Ｐ明朝"/>
                <w:sz w:val="20"/>
                <w:szCs w:val="20"/>
              </w:rPr>
            </w:pPr>
            <w:r w:rsidRPr="004A1AD6">
              <w:rPr>
                <w:rFonts w:ascii="ＭＳ Ｐ明朝" w:eastAsia="ＭＳ Ｐ明朝" w:hAnsi="ＭＳ Ｐ明朝"/>
                <w:sz w:val="20"/>
                <w:szCs w:val="20"/>
              </w:rPr>
              <w:t>(1) 臨床とのカンファレンスで、症例を呈示し、合理的な結論を導き出すことができる。</w:t>
            </w:r>
          </w:p>
        </w:tc>
        <w:tc>
          <w:tcPr>
            <w:tcW w:w="846" w:type="dxa"/>
            <w:vAlign w:val="center"/>
          </w:tcPr>
          <w:p w14:paraId="59783572" w14:textId="77777777" w:rsidR="004A1AD6" w:rsidRDefault="004A1AD6"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3A72AC8" w14:textId="77777777" w:rsidR="004A1AD6" w:rsidRDefault="004A1AD6"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6F2128B9" w14:textId="77777777" w:rsidR="004A1AD6" w:rsidRDefault="004A1AD6"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66243AF7" w14:textId="77777777" w:rsidR="004A1AD6" w:rsidRDefault="004A1AD6" w:rsidP="00893B56">
            <w:pPr>
              <w:widowControl/>
              <w:rPr>
                <w:rFonts w:ascii="ＭＳ Ｐゴシック" w:eastAsia="ＭＳ Ｐゴシック" w:hAnsi="ＭＳ Ｐゴシック"/>
                <w:sz w:val="24"/>
                <w:szCs w:val="24"/>
              </w:rPr>
            </w:pPr>
          </w:p>
        </w:tc>
      </w:tr>
      <w:tr w:rsidR="004A1AD6" w14:paraId="34699ACA" w14:textId="77777777" w:rsidTr="004C2C91">
        <w:tc>
          <w:tcPr>
            <w:tcW w:w="5812" w:type="dxa"/>
          </w:tcPr>
          <w:p w14:paraId="1B48BA97" w14:textId="0ECE024C" w:rsidR="004A1AD6" w:rsidRPr="00236D1C" w:rsidRDefault="004A1AD6" w:rsidP="00893B56">
            <w:pPr>
              <w:widowControl/>
              <w:tabs>
                <w:tab w:val="left" w:pos="892"/>
              </w:tabs>
              <w:jc w:val="left"/>
              <w:rPr>
                <w:rFonts w:ascii="ＭＳ Ｐ明朝" w:eastAsia="ＭＳ Ｐ明朝" w:hAnsi="ＭＳ Ｐ明朝"/>
                <w:sz w:val="20"/>
                <w:szCs w:val="20"/>
              </w:rPr>
            </w:pPr>
            <w:r w:rsidRPr="004A1AD6">
              <w:rPr>
                <w:rFonts w:ascii="ＭＳ Ｐ明朝" w:eastAsia="ＭＳ Ｐ明朝" w:hAnsi="ＭＳ Ｐ明朝"/>
                <w:sz w:val="20"/>
                <w:szCs w:val="20"/>
              </w:rPr>
              <w:t>(2) 自らが解剖した症例について、CPCで病理所見と臨床病理学的考察の呈示ができる。</w:t>
            </w:r>
          </w:p>
        </w:tc>
        <w:tc>
          <w:tcPr>
            <w:tcW w:w="846" w:type="dxa"/>
            <w:vAlign w:val="center"/>
          </w:tcPr>
          <w:p w14:paraId="502B031A"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D22EAE4" w14:textId="77777777" w:rsidR="004A1AD6" w:rsidRPr="00C87187" w:rsidRDefault="004A1AD6"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F99FCA0" w14:textId="77777777" w:rsidR="004A1AD6" w:rsidRDefault="004A1AD6"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17D7120" w14:textId="77777777" w:rsidR="004A1AD6" w:rsidRDefault="004A1AD6" w:rsidP="00893B56">
            <w:pPr>
              <w:widowControl/>
              <w:rPr>
                <w:rFonts w:ascii="ＭＳ Ｐゴシック" w:eastAsia="ＭＳ Ｐゴシック" w:hAnsi="ＭＳ Ｐゴシック"/>
                <w:sz w:val="24"/>
                <w:szCs w:val="24"/>
              </w:rPr>
            </w:pPr>
          </w:p>
        </w:tc>
      </w:tr>
    </w:tbl>
    <w:p w14:paraId="60744CAB" w14:textId="0781C29F" w:rsidR="004A1AD6" w:rsidRDefault="004A1AD6" w:rsidP="007018ED">
      <w:pPr>
        <w:widowControl/>
        <w:rPr>
          <w:rFonts w:ascii="ＭＳ Ｐゴシック" w:eastAsia="ＭＳ Ｐゴシック" w:hAnsi="ＭＳ Ｐゴシック"/>
          <w:b/>
          <w:bCs/>
        </w:rPr>
      </w:pPr>
    </w:p>
    <w:p w14:paraId="181406B6" w14:textId="77777777" w:rsidR="004A1AD6" w:rsidRDefault="004A1AD6">
      <w:pPr>
        <w:widowControl/>
        <w:jc w:val="left"/>
        <w:rPr>
          <w:rFonts w:ascii="ＭＳ Ｐゴシック" w:eastAsia="ＭＳ Ｐゴシック" w:hAnsi="ＭＳ Ｐゴシック"/>
          <w:b/>
          <w:bCs/>
        </w:rPr>
      </w:pPr>
      <w:r>
        <w:rPr>
          <w:rFonts w:ascii="ＭＳ Ｐゴシック" w:eastAsia="ＭＳ Ｐゴシック" w:hAnsi="ＭＳ Ｐゴシック"/>
          <w:b/>
          <w:bCs/>
        </w:rPr>
        <w:br w:type="page"/>
      </w:r>
    </w:p>
    <w:p w14:paraId="548EDB59" w14:textId="5268FAA6" w:rsidR="004A1AD6" w:rsidRPr="004A1AD6" w:rsidRDefault="004A1AD6" w:rsidP="007018ED">
      <w:pPr>
        <w:widowControl/>
        <w:rPr>
          <w:rFonts w:ascii="ＭＳ Ｐゴシック" w:eastAsia="ＭＳ Ｐゴシック" w:hAnsi="ＭＳ Ｐゴシック"/>
          <w:b/>
          <w:bCs/>
          <w:sz w:val="28"/>
          <w:szCs w:val="28"/>
        </w:rPr>
      </w:pPr>
      <w:r w:rsidRPr="004A1AD6">
        <w:rPr>
          <w:rFonts w:ascii="ＭＳ Ｐゴシック" w:eastAsia="ＭＳ Ｐゴシック" w:hAnsi="ＭＳ Ｐゴシック" w:hint="eastAsia"/>
          <w:b/>
          <w:bCs/>
          <w:sz w:val="28"/>
          <w:szCs w:val="28"/>
        </w:rPr>
        <w:lastRenderedPageBreak/>
        <w:t>Ⅲ</w:t>
      </w:r>
      <w:r w:rsidRPr="004A1AD6">
        <w:rPr>
          <w:rFonts w:ascii="ＭＳ Ｐゴシック" w:eastAsia="ＭＳ Ｐゴシック" w:hAnsi="ＭＳ Ｐゴシック"/>
          <w:b/>
          <w:bCs/>
          <w:sz w:val="28"/>
          <w:szCs w:val="28"/>
        </w:rPr>
        <w:t>.求められる態度</w:t>
      </w:r>
    </w:p>
    <w:p w14:paraId="2064827B" w14:textId="3FBB49C5" w:rsidR="004A1AD6" w:rsidRDefault="004A1AD6" w:rsidP="007018ED">
      <w:pPr>
        <w:widowControl/>
        <w:rPr>
          <w:rFonts w:ascii="ＭＳ Ｐゴシック" w:eastAsia="ＭＳ Ｐゴシック" w:hAnsi="ＭＳ Ｐゴシック"/>
          <w:b/>
          <w:bCs/>
        </w:rPr>
      </w:pPr>
      <w:r w:rsidRPr="004A1AD6">
        <w:rPr>
          <w:rFonts w:ascii="ＭＳ Ｐゴシック" w:eastAsia="ＭＳ Ｐゴシック" w:hAnsi="ＭＳ Ｐゴシック" w:hint="eastAsia"/>
          <w:b/>
          <w:bCs/>
        </w:rPr>
        <w:t>１．病理診断、病理解剖および</w:t>
      </w:r>
      <w:r w:rsidRPr="004A1AD6">
        <w:rPr>
          <w:rFonts w:ascii="ＭＳ Ｐゴシック" w:eastAsia="ＭＳ Ｐゴシック" w:hAnsi="ＭＳ Ｐゴシック"/>
          <w:b/>
          <w:bCs/>
        </w:rPr>
        <w:t>CPCなどに際して患者や遺族に対する配慮ができる。</w:t>
      </w:r>
    </w:p>
    <w:tbl>
      <w:tblPr>
        <w:tblStyle w:val="a3"/>
        <w:tblW w:w="0" w:type="auto"/>
        <w:tblLook w:val="04A0" w:firstRow="1" w:lastRow="0" w:firstColumn="1" w:lastColumn="0" w:noHBand="0" w:noVBand="1"/>
      </w:tblPr>
      <w:tblGrid>
        <w:gridCol w:w="5812"/>
        <w:gridCol w:w="846"/>
        <w:gridCol w:w="850"/>
        <w:gridCol w:w="1134"/>
        <w:gridCol w:w="1094"/>
      </w:tblGrid>
      <w:tr w:rsidR="00086D50" w14:paraId="47A2957B" w14:textId="77777777" w:rsidTr="00893B56">
        <w:tc>
          <w:tcPr>
            <w:tcW w:w="5812" w:type="dxa"/>
            <w:tcBorders>
              <w:top w:val="nil"/>
              <w:left w:val="nil"/>
              <w:bottom w:val="single" w:sz="4" w:space="0" w:color="auto"/>
              <w:right w:val="single" w:sz="4" w:space="0" w:color="auto"/>
            </w:tcBorders>
          </w:tcPr>
          <w:p w14:paraId="15DCA363" w14:textId="77777777" w:rsidR="00086D50" w:rsidRPr="00C87187" w:rsidRDefault="00086D50"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4C74D8CB" w14:textId="77777777" w:rsidR="00086D50"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39ADB6B1"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58468110"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23D217B5" w14:textId="77777777" w:rsidR="00086D50" w:rsidRPr="00C87187" w:rsidRDefault="00086D50"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4DE44CE0"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4A660A36"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086D50" w14:paraId="59797B2E" w14:textId="77777777" w:rsidTr="00893B56">
        <w:tc>
          <w:tcPr>
            <w:tcW w:w="7508" w:type="dxa"/>
            <w:gridSpan w:val="3"/>
            <w:tcBorders>
              <w:top w:val="single" w:sz="4" w:space="0" w:color="auto"/>
            </w:tcBorders>
          </w:tcPr>
          <w:p w14:paraId="434D5DAF" w14:textId="77777777" w:rsidR="00086D50" w:rsidRPr="001B02D6" w:rsidRDefault="00086D50" w:rsidP="00893B56">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0A0FDFCA"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1E08FA5D" w14:textId="77777777" w:rsidR="00086D50" w:rsidRPr="00C87187" w:rsidRDefault="00086D50" w:rsidP="00893B56">
            <w:pPr>
              <w:widowControl/>
              <w:jc w:val="center"/>
              <w:rPr>
                <w:rFonts w:ascii="ＭＳ Ｐ明朝" w:eastAsia="ＭＳ Ｐ明朝" w:hAnsi="ＭＳ Ｐ明朝"/>
                <w:sz w:val="20"/>
                <w:szCs w:val="20"/>
              </w:rPr>
            </w:pPr>
          </w:p>
        </w:tc>
      </w:tr>
      <w:tr w:rsidR="00086D50" w14:paraId="632C37FD" w14:textId="77777777" w:rsidTr="00893B56">
        <w:tc>
          <w:tcPr>
            <w:tcW w:w="5812" w:type="dxa"/>
          </w:tcPr>
          <w:p w14:paraId="247772CC" w14:textId="3D797363" w:rsidR="00086D50" w:rsidRPr="00C87187" w:rsidRDefault="00086D50" w:rsidP="00893B56">
            <w:pPr>
              <w:widowControl/>
              <w:jc w:val="left"/>
              <w:rPr>
                <w:rFonts w:ascii="ＭＳ Ｐ明朝" w:eastAsia="ＭＳ Ｐ明朝" w:hAnsi="ＭＳ Ｐ明朝"/>
                <w:sz w:val="20"/>
                <w:szCs w:val="20"/>
              </w:rPr>
            </w:pPr>
            <w:r w:rsidRPr="00086D50">
              <w:rPr>
                <w:rFonts w:ascii="ＭＳ Ｐ明朝" w:eastAsia="ＭＳ Ｐ明朝" w:hAnsi="ＭＳ Ｐ明朝"/>
                <w:sz w:val="20"/>
                <w:szCs w:val="20"/>
              </w:rPr>
              <w:t>(1) 病理診断業務で、患者または遺族に直接会って話をする場合の注意点を述べることができる。</w:t>
            </w:r>
          </w:p>
        </w:tc>
        <w:tc>
          <w:tcPr>
            <w:tcW w:w="846" w:type="dxa"/>
            <w:vAlign w:val="center"/>
          </w:tcPr>
          <w:p w14:paraId="157BC2D8"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7EE9DED"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82D758D" w14:textId="77777777" w:rsidR="00086D50" w:rsidRPr="00C87187" w:rsidRDefault="00086D50"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73035DA3" w14:textId="77777777" w:rsidR="00086D50" w:rsidRPr="00C87187" w:rsidRDefault="00086D50" w:rsidP="00893B56">
            <w:pPr>
              <w:widowControl/>
              <w:rPr>
                <w:rFonts w:ascii="ＭＳ Ｐ明朝" w:eastAsia="ＭＳ Ｐ明朝" w:hAnsi="ＭＳ Ｐ明朝"/>
                <w:sz w:val="20"/>
                <w:szCs w:val="20"/>
              </w:rPr>
            </w:pPr>
          </w:p>
        </w:tc>
      </w:tr>
      <w:tr w:rsidR="00086D50" w14:paraId="69A60C03" w14:textId="77777777" w:rsidTr="00893B56">
        <w:tc>
          <w:tcPr>
            <w:tcW w:w="5812" w:type="dxa"/>
          </w:tcPr>
          <w:p w14:paraId="326CD5D4" w14:textId="4976E587" w:rsidR="00086D50" w:rsidRPr="00C87187" w:rsidRDefault="00086D50" w:rsidP="00893B56">
            <w:pPr>
              <w:widowControl/>
              <w:jc w:val="left"/>
              <w:rPr>
                <w:rFonts w:ascii="ＭＳ Ｐ明朝" w:eastAsia="ＭＳ Ｐ明朝" w:hAnsi="ＭＳ Ｐ明朝"/>
                <w:sz w:val="20"/>
                <w:szCs w:val="20"/>
              </w:rPr>
            </w:pPr>
            <w:r w:rsidRPr="00086D50">
              <w:rPr>
                <w:rFonts w:ascii="ＭＳ Ｐ明朝" w:eastAsia="ＭＳ Ｐ明朝" w:hAnsi="ＭＳ Ｐ明朝"/>
                <w:sz w:val="20"/>
                <w:szCs w:val="20"/>
              </w:rPr>
              <w:t>(2) 病理診断、病理解剖およびCPCなどに際して、患者や遺族に対して適切な倫理的配慮ができる。</w:t>
            </w:r>
          </w:p>
        </w:tc>
        <w:tc>
          <w:tcPr>
            <w:tcW w:w="846" w:type="dxa"/>
            <w:vAlign w:val="center"/>
          </w:tcPr>
          <w:p w14:paraId="1453F598"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40177F2"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76373CD" w14:textId="77777777" w:rsidR="00086D50" w:rsidRPr="00C87187" w:rsidRDefault="00086D50" w:rsidP="00893B56">
            <w:pPr>
              <w:widowControl/>
              <w:rPr>
                <w:rFonts w:ascii="ＭＳ Ｐ明朝" w:eastAsia="ＭＳ Ｐ明朝" w:hAnsi="ＭＳ Ｐ明朝"/>
                <w:sz w:val="20"/>
                <w:szCs w:val="20"/>
              </w:rPr>
            </w:pPr>
          </w:p>
        </w:tc>
        <w:tc>
          <w:tcPr>
            <w:tcW w:w="1094" w:type="dxa"/>
            <w:tcBorders>
              <w:top w:val="nil"/>
              <w:left w:val="nil"/>
              <w:bottom w:val="nil"/>
              <w:right w:val="nil"/>
            </w:tcBorders>
          </w:tcPr>
          <w:p w14:paraId="3D5E6719" w14:textId="77777777" w:rsidR="00086D50" w:rsidRPr="00C87187" w:rsidRDefault="00086D50" w:rsidP="00893B56">
            <w:pPr>
              <w:widowControl/>
              <w:rPr>
                <w:rFonts w:ascii="ＭＳ Ｐ明朝" w:eastAsia="ＭＳ Ｐ明朝" w:hAnsi="ＭＳ Ｐ明朝"/>
                <w:sz w:val="20"/>
                <w:szCs w:val="20"/>
              </w:rPr>
            </w:pPr>
          </w:p>
        </w:tc>
      </w:tr>
      <w:tr w:rsidR="00086D50" w14:paraId="66963AF9" w14:textId="77777777" w:rsidTr="00893B56">
        <w:tc>
          <w:tcPr>
            <w:tcW w:w="5812" w:type="dxa"/>
            <w:tcBorders>
              <w:top w:val="single" w:sz="4" w:space="0" w:color="auto"/>
              <w:left w:val="nil"/>
              <w:bottom w:val="single" w:sz="4" w:space="0" w:color="auto"/>
              <w:right w:val="nil"/>
            </w:tcBorders>
          </w:tcPr>
          <w:p w14:paraId="2227B871" w14:textId="77777777" w:rsidR="00086D50" w:rsidRPr="009E1F47" w:rsidRDefault="00086D50"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68DB895C" w14:textId="77777777" w:rsidR="00086D50" w:rsidRPr="009E1F47" w:rsidRDefault="00086D50"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4931851C" w14:textId="77777777" w:rsidR="00086D50" w:rsidRPr="009E1F47" w:rsidRDefault="00086D50"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0BCC523A" w14:textId="77777777" w:rsidR="00086D50" w:rsidRPr="009E1F47" w:rsidRDefault="00086D50"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387B2063" w14:textId="77777777" w:rsidR="00086D50" w:rsidRPr="009E1F47" w:rsidRDefault="00086D50" w:rsidP="00893B56">
            <w:pPr>
              <w:widowControl/>
              <w:rPr>
                <w:rFonts w:ascii="ＭＳ Ｐゴシック" w:eastAsia="ＭＳ Ｐゴシック" w:hAnsi="ＭＳ Ｐゴシック"/>
                <w:sz w:val="20"/>
                <w:szCs w:val="20"/>
              </w:rPr>
            </w:pPr>
          </w:p>
        </w:tc>
      </w:tr>
      <w:tr w:rsidR="00086D50" w14:paraId="593D774C" w14:textId="77777777" w:rsidTr="00893B56">
        <w:tc>
          <w:tcPr>
            <w:tcW w:w="7508" w:type="dxa"/>
            <w:gridSpan w:val="3"/>
            <w:tcBorders>
              <w:top w:val="single" w:sz="4" w:space="0" w:color="auto"/>
            </w:tcBorders>
          </w:tcPr>
          <w:p w14:paraId="2C614776" w14:textId="55F33167" w:rsidR="00086D50" w:rsidRPr="001B02D6" w:rsidRDefault="00086D50" w:rsidP="00893B56">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r w:rsidR="009469DD">
              <w:rPr>
                <w:rFonts w:ascii="Arial" w:eastAsia="ＭＳ Ｐゴシック" w:hAnsi="Arial" w:cs="Arial"/>
                <w:b/>
                <w:bCs/>
                <w:sz w:val="20"/>
                <w:szCs w:val="20"/>
              </w:rPr>
              <w:t>以上</w:t>
            </w:r>
          </w:p>
        </w:tc>
        <w:tc>
          <w:tcPr>
            <w:tcW w:w="1134" w:type="dxa"/>
            <w:tcBorders>
              <w:top w:val="single" w:sz="4" w:space="0" w:color="auto"/>
              <w:bottom w:val="single" w:sz="4" w:space="0" w:color="auto"/>
            </w:tcBorders>
          </w:tcPr>
          <w:p w14:paraId="2AFF4E03" w14:textId="77777777" w:rsidR="00086D50" w:rsidRPr="009E1F47" w:rsidRDefault="00086D50"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1F60A242" w14:textId="77777777" w:rsidR="00086D50" w:rsidRPr="009E1F47" w:rsidRDefault="00086D50" w:rsidP="00893B56">
            <w:pPr>
              <w:widowControl/>
              <w:rPr>
                <w:rFonts w:ascii="ＭＳ Ｐゴシック" w:eastAsia="ＭＳ Ｐゴシック" w:hAnsi="ＭＳ Ｐゴシック"/>
                <w:sz w:val="20"/>
                <w:szCs w:val="20"/>
              </w:rPr>
            </w:pPr>
          </w:p>
        </w:tc>
      </w:tr>
      <w:tr w:rsidR="00086D50" w14:paraId="3097E8A0" w14:textId="77777777" w:rsidTr="00893B56">
        <w:tc>
          <w:tcPr>
            <w:tcW w:w="5812" w:type="dxa"/>
          </w:tcPr>
          <w:p w14:paraId="261676BA" w14:textId="3036B988" w:rsidR="00086D50" w:rsidRPr="001D4738" w:rsidRDefault="009469DD" w:rsidP="00893B56">
            <w:pPr>
              <w:widowControl/>
              <w:jc w:val="left"/>
              <w:rPr>
                <w:rFonts w:ascii="ＭＳ Ｐ明朝" w:eastAsia="ＭＳ Ｐ明朝" w:hAnsi="ＭＳ Ｐ明朝"/>
                <w:sz w:val="20"/>
                <w:szCs w:val="20"/>
              </w:rPr>
            </w:pPr>
            <w:r w:rsidRPr="009469DD">
              <w:rPr>
                <w:rFonts w:ascii="ＭＳ Ｐ明朝" w:eastAsia="ＭＳ Ｐ明朝" w:hAnsi="ＭＳ Ｐ明朝"/>
                <w:sz w:val="20"/>
                <w:szCs w:val="20"/>
              </w:rPr>
              <w:t>(1) 患者や遺族と適切なコミュニケーションを取ることができる。</w:t>
            </w:r>
          </w:p>
        </w:tc>
        <w:tc>
          <w:tcPr>
            <w:tcW w:w="846" w:type="dxa"/>
            <w:vAlign w:val="center"/>
          </w:tcPr>
          <w:p w14:paraId="46D5886C" w14:textId="77777777" w:rsidR="00086D50" w:rsidRDefault="00086D50"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8DF82AF" w14:textId="77777777" w:rsidR="00086D50" w:rsidRDefault="00086D50"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1A53930" w14:textId="77777777" w:rsidR="00086D50" w:rsidRDefault="00086D50"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A8F9019" w14:textId="77777777" w:rsidR="00086D50" w:rsidRDefault="00086D50" w:rsidP="00893B56">
            <w:pPr>
              <w:widowControl/>
              <w:rPr>
                <w:rFonts w:ascii="ＭＳ Ｐゴシック" w:eastAsia="ＭＳ Ｐゴシック" w:hAnsi="ＭＳ Ｐゴシック"/>
                <w:sz w:val="24"/>
                <w:szCs w:val="24"/>
              </w:rPr>
            </w:pPr>
          </w:p>
        </w:tc>
      </w:tr>
      <w:tr w:rsidR="00086D50" w14:paraId="624A831A" w14:textId="77777777" w:rsidTr="00893B56">
        <w:tc>
          <w:tcPr>
            <w:tcW w:w="5812" w:type="dxa"/>
          </w:tcPr>
          <w:p w14:paraId="67C9AEAB" w14:textId="2D54741D" w:rsidR="00086D50" w:rsidRPr="003D4E90" w:rsidRDefault="009469DD" w:rsidP="00893B56">
            <w:pPr>
              <w:widowControl/>
              <w:jc w:val="left"/>
              <w:rPr>
                <w:rFonts w:ascii="ＭＳ Ｐ明朝" w:eastAsia="ＭＳ Ｐ明朝" w:hAnsi="ＭＳ Ｐ明朝"/>
                <w:sz w:val="18"/>
                <w:szCs w:val="18"/>
              </w:rPr>
            </w:pPr>
            <w:r w:rsidRPr="009469DD">
              <w:rPr>
                <w:rFonts w:ascii="ＭＳ Ｐ明朝" w:eastAsia="ＭＳ Ｐ明朝" w:hAnsi="ＭＳ Ｐ明朝"/>
                <w:sz w:val="18"/>
                <w:szCs w:val="18"/>
              </w:rPr>
              <w:t>(2) 求められた場合、患者や遺族に病理診断結果を適切に伝えることができる。</w:t>
            </w:r>
          </w:p>
        </w:tc>
        <w:tc>
          <w:tcPr>
            <w:tcW w:w="846" w:type="dxa"/>
            <w:vAlign w:val="center"/>
          </w:tcPr>
          <w:p w14:paraId="3F3EB55B"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3C038BA" w14:textId="77777777" w:rsidR="00086D50" w:rsidRPr="00C87187" w:rsidRDefault="00086D5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04D1B26" w14:textId="77777777" w:rsidR="00086D50" w:rsidRDefault="00086D50"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9176A02" w14:textId="77777777" w:rsidR="00086D50" w:rsidRDefault="00086D50" w:rsidP="00893B56">
            <w:pPr>
              <w:widowControl/>
              <w:rPr>
                <w:rFonts w:ascii="ＭＳ Ｐゴシック" w:eastAsia="ＭＳ Ｐゴシック" w:hAnsi="ＭＳ Ｐゴシック"/>
                <w:sz w:val="24"/>
                <w:szCs w:val="24"/>
              </w:rPr>
            </w:pPr>
          </w:p>
        </w:tc>
      </w:tr>
    </w:tbl>
    <w:p w14:paraId="0F09F019" w14:textId="112D40C0" w:rsidR="009469DD" w:rsidRDefault="009469DD" w:rsidP="007018ED">
      <w:pPr>
        <w:widowControl/>
        <w:rPr>
          <w:rFonts w:ascii="ＭＳ Ｐゴシック" w:eastAsia="ＭＳ Ｐゴシック" w:hAnsi="ＭＳ Ｐゴシック"/>
          <w:b/>
          <w:bCs/>
        </w:rPr>
      </w:pPr>
    </w:p>
    <w:p w14:paraId="49104B80" w14:textId="2F626873" w:rsidR="004A1AD6" w:rsidRDefault="009469DD" w:rsidP="004C2C91">
      <w:pPr>
        <w:widowControl/>
        <w:jc w:val="left"/>
        <w:rPr>
          <w:rFonts w:ascii="ＭＳ Ｐゴシック" w:eastAsia="ＭＳ Ｐゴシック" w:hAnsi="ＭＳ Ｐゴシック"/>
          <w:b/>
          <w:bCs/>
        </w:rPr>
      </w:pPr>
      <w:r w:rsidRPr="009469DD">
        <w:rPr>
          <w:rFonts w:ascii="ＭＳ Ｐゴシック" w:eastAsia="ＭＳ Ｐゴシック" w:hAnsi="ＭＳ Ｐゴシック" w:hint="eastAsia"/>
          <w:b/>
          <w:bCs/>
        </w:rPr>
        <w:t>２．  </w:t>
      </w:r>
      <w:r w:rsidRPr="009469DD">
        <w:rPr>
          <w:rFonts w:ascii="ＭＳ Ｐゴシック" w:eastAsia="ＭＳ Ｐゴシック" w:hAnsi="ＭＳ Ｐゴシック"/>
          <w:b/>
          <w:bCs/>
        </w:rPr>
        <w:t xml:space="preserve"> 病理業務において、臨床医と適切に対応できる。</w:t>
      </w:r>
    </w:p>
    <w:tbl>
      <w:tblPr>
        <w:tblStyle w:val="a3"/>
        <w:tblW w:w="0" w:type="auto"/>
        <w:tblLook w:val="04A0" w:firstRow="1" w:lastRow="0" w:firstColumn="1" w:lastColumn="0" w:noHBand="0" w:noVBand="1"/>
      </w:tblPr>
      <w:tblGrid>
        <w:gridCol w:w="5812"/>
        <w:gridCol w:w="846"/>
        <w:gridCol w:w="850"/>
        <w:gridCol w:w="1134"/>
        <w:gridCol w:w="1094"/>
      </w:tblGrid>
      <w:tr w:rsidR="009469DD" w14:paraId="76364C05" w14:textId="77777777" w:rsidTr="00893B56">
        <w:tc>
          <w:tcPr>
            <w:tcW w:w="5812" w:type="dxa"/>
            <w:tcBorders>
              <w:top w:val="nil"/>
              <w:left w:val="nil"/>
              <w:bottom w:val="single" w:sz="4" w:space="0" w:color="auto"/>
              <w:right w:val="single" w:sz="4" w:space="0" w:color="auto"/>
            </w:tcBorders>
          </w:tcPr>
          <w:p w14:paraId="1ED23A2A" w14:textId="77777777" w:rsidR="009469DD" w:rsidRPr="00C87187" w:rsidRDefault="009469DD"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020E13F6" w14:textId="77777777" w:rsidR="009469DD"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71206868"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035245CA"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064BFF13" w14:textId="77777777" w:rsidR="009469DD" w:rsidRPr="00C87187" w:rsidRDefault="009469DD"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2C852138"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0A583D5A"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9469DD" w14:paraId="7639C932" w14:textId="77777777" w:rsidTr="00893B56">
        <w:tc>
          <w:tcPr>
            <w:tcW w:w="7508" w:type="dxa"/>
            <w:gridSpan w:val="3"/>
            <w:tcBorders>
              <w:top w:val="single" w:sz="4" w:space="0" w:color="auto"/>
            </w:tcBorders>
          </w:tcPr>
          <w:p w14:paraId="1C0F455B" w14:textId="77777777" w:rsidR="009469DD" w:rsidRPr="001B02D6" w:rsidRDefault="009469DD" w:rsidP="00893B56">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10E474BA"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275EADAF" w14:textId="77777777" w:rsidR="009469DD" w:rsidRPr="00C87187" w:rsidRDefault="009469DD" w:rsidP="00893B56">
            <w:pPr>
              <w:widowControl/>
              <w:jc w:val="center"/>
              <w:rPr>
                <w:rFonts w:ascii="ＭＳ Ｐ明朝" w:eastAsia="ＭＳ Ｐ明朝" w:hAnsi="ＭＳ Ｐ明朝"/>
                <w:sz w:val="20"/>
                <w:szCs w:val="20"/>
              </w:rPr>
            </w:pPr>
          </w:p>
        </w:tc>
      </w:tr>
      <w:tr w:rsidR="009469DD" w14:paraId="771749EE" w14:textId="77777777" w:rsidTr="00893B56">
        <w:tc>
          <w:tcPr>
            <w:tcW w:w="5812" w:type="dxa"/>
          </w:tcPr>
          <w:p w14:paraId="21E86CF7" w14:textId="7691E265" w:rsidR="009469DD" w:rsidRPr="00C87187" w:rsidRDefault="009469DD" w:rsidP="00893B56">
            <w:pPr>
              <w:widowControl/>
              <w:jc w:val="left"/>
              <w:rPr>
                <w:rFonts w:ascii="ＭＳ Ｐ明朝" w:eastAsia="ＭＳ Ｐ明朝" w:hAnsi="ＭＳ Ｐ明朝"/>
                <w:sz w:val="20"/>
                <w:szCs w:val="20"/>
              </w:rPr>
            </w:pPr>
            <w:r w:rsidRPr="009469DD">
              <w:rPr>
                <w:rFonts w:ascii="ＭＳ Ｐ明朝" w:eastAsia="ＭＳ Ｐ明朝" w:hAnsi="ＭＳ Ｐ明朝"/>
                <w:sz w:val="20"/>
                <w:szCs w:val="20"/>
              </w:rPr>
              <w:t>(1) 病理業務において、臨床医との適切な情報交換・意見交換ができる。</w:t>
            </w:r>
          </w:p>
        </w:tc>
        <w:tc>
          <w:tcPr>
            <w:tcW w:w="846" w:type="dxa"/>
            <w:vAlign w:val="center"/>
          </w:tcPr>
          <w:p w14:paraId="6CA9057C"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B446A5F"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7AB18FF5" w14:textId="77777777" w:rsidR="009469DD" w:rsidRPr="00C87187" w:rsidRDefault="009469DD"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08EC94DB" w14:textId="77777777" w:rsidR="009469DD" w:rsidRPr="00C87187" w:rsidRDefault="009469DD" w:rsidP="00893B56">
            <w:pPr>
              <w:widowControl/>
              <w:rPr>
                <w:rFonts w:ascii="ＭＳ Ｐ明朝" w:eastAsia="ＭＳ Ｐ明朝" w:hAnsi="ＭＳ Ｐ明朝"/>
                <w:sz w:val="20"/>
                <w:szCs w:val="20"/>
              </w:rPr>
            </w:pPr>
          </w:p>
        </w:tc>
      </w:tr>
      <w:tr w:rsidR="009469DD" w14:paraId="08E0C08B" w14:textId="77777777" w:rsidTr="00893B56">
        <w:tc>
          <w:tcPr>
            <w:tcW w:w="5812" w:type="dxa"/>
            <w:tcBorders>
              <w:top w:val="single" w:sz="4" w:space="0" w:color="auto"/>
              <w:left w:val="nil"/>
              <w:bottom w:val="single" w:sz="4" w:space="0" w:color="auto"/>
              <w:right w:val="nil"/>
            </w:tcBorders>
          </w:tcPr>
          <w:p w14:paraId="596B9308" w14:textId="77777777" w:rsidR="009469DD" w:rsidRPr="009E1F47" w:rsidRDefault="009469DD"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0EF490F8" w14:textId="77777777" w:rsidR="009469DD" w:rsidRPr="009E1F47" w:rsidRDefault="009469DD"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576A459F" w14:textId="77777777" w:rsidR="009469DD" w:rsidRPr="009E1F47" w:rsidRDefault="009469DD"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22FDC233" w14:textId="77777777" w:rsidR="009469DD" w:rsidRPr="009E1F47" w:rsidRDefault="009469DD"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7C0FE568" w14:textId="77777777" w:rsidR="009469DD" w:rsidRPr="009E1F47" w:rsidRDefault="009469DD" w:rsidP="00893B56">
            <w:pPr>
              <w:widowControl/>
              <w:rPr>
                <w:rFonts w:ascii="ＭＳ Ｐゴシック" w:eastAsia="ＭＳ Ｐゴシック" w:hAnsi="ＭＳ Ｐゴシック"/>
                <w:sz w:val="20"/>
                <w:szCs w:val="20"/>
              </w:rPr>
            </w:pPr>
          </w:p>
        </w:tc>
      </w:tr>
      <w:tr w:rsidR="009469DD" w14:paraId="16AA1CE7" w14:textId="77777777" w:rsidTr="00893B56">
        <w:tc>
          <w:tcPr>
            <w:tcW w:w="7508" w:type="dxa"/>
            <w:gridSpan w:val="3"/>
            <w:tcBorders>
              <w:top w:val="single" w:sz="4" w:space="0" w:color="auto"/>
            </w:tcBorders>
          </w:tcPr>
          <w:p w14:paraId="31474E6B" w14:textId="64E57B07" w:rsidR="009469DD" w:rsidRPr="001B02D6" w:rsidRDefault="009469DD" w:rsidP="00893B56">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r>
              <w:rPr>
                <w:rFonts w:ascii="Arial" w:eastAsia="ＭＳ Ｐゴシック" w:hAnsi="Arial" w:cs="Arial"/>
                <w:b/>
                <w:bCs/>
                <w:sz w:val="20"/>
                <w:szCs w:val="20"/>
              </w:rPr>
              <w:t>以上</w:t>
            </w:r>
          </w:p>
        </w:tc>
        <w:tc>
          <w:tcPr>
            <w:tcW w:w="1134" w:type="dxa"/>
            <w:tcBorders>
              <w:top w:val="single" w:sz="4" w:space="0" w:color="auto"/>
              <w:bottom w:val="single" w:sz="4" w:space="0" w:color="auto"/>
            </w:tcBorders>
          </w:tcPr>
          <w:p w14:paraId="17982202" w14:textId="77777777" w:rsidR="009469DD" w:rsidRPr="009E1F47" w:rsidRDefault="009469DD"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425D76FA" w14:textId="77777777" w:rsidR="009469DD" w:rsidRPr="009E1F47" w:rsidRDefault="009469DD" w:rsidP="00893B56">
            <w:pPr>
              <w:widowControl/>
              <w:rPr>
                <w:rFonts w:ascii="ＭＳ Ｐゴシック" w:eastAsia="ＭＳ Ｐゴシック" w:hAnsi="ＭＳ Ｐゴシック"/>
                <w:sz w:val="20"/>
                <w:szCs w:val="20"/>
              </w:rPr>
            </w:pPr>
          </w:p>
        </w:tc>
      </w:tr>
      <w:tr w:rsidR="009469DD" w14:paraId="1FF20238" w14:textId="77777777" w:rsidTr="00893B56">
        <w:tc>
          <w:tcPr>
            <w:tcW w:w="5812" w:type="dxa"/>
          </w:tcPr>
          <w:p w14:paraId="172399B8" w14:textId="0A510088" w:rsidR="009469DD" w:rsidRPr="001D4738" w:rsidRDefault="009469DD" w:rsidP="00893B56">
            <w:pPr>
              <w:widowControl/>
              <w:jc w:val="left"/>
              <w:rPr>
                <w:rFonts w:ascii="ＭＳ Ｐ明朝" w:eastAsia="ＭＳ Ｐ明朝" w:hAnsi="ＭＳ Ｐ明朝"/>
                <w:sz w:val="20"/>
                <w:szCs w:val="20"/>
              </w:rPr>
            </w:pPr>
            <w:r w:rsidRPr="009469DD">
              <w:rPr>
                <w:rFonts w:ascii="ＭＳ Ｐ明朝" w:eastAsia="ＭＳ Ｐ明朝" w:hAnsi="ＭＳ Ｐ明朝"/>
                <w:sz w:val="20"/>
                <w:szCs w:val="20"/>
              </w:rPr>
              <w:t>(1) 病理業務において、臨床医に適切な助言ができる。</w:t>
            </w:r>
          </w:p>
        </w:tc>
        <w:tc>
          <w:tcPr>
            <w:tcW w:w="846" w:type="dxa"/>
            <w:vAlign w:val="center"/>
          </w:tcPr>
          <w:p w14:paraId="4BCCEC7A" w14:textId="77777777" w:rsidR="009469DD" w:rsidRDefault="009469DD"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F98ECD9" w14:textId="77777777" w:rsidR="009469DD" w:rsidRDefault="009469DD"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78C30337" w14:textId="77777777" w:rsidR="009469DD" w:rsidRDefault="009469DD"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6C5F52A2" w14:textId="77777777" w:rsidR="009469DD" w:rsidRDefault="009469DD" w:rsidP="00893B56">
            <w:pPr>
              <w:widowControl/>
              <w:rPr>
                <w:rFonts w:ascii="ＭＳ Ｐゴシック" w:eastAsia="ＭＳ Ｐゴシック" w:hAnsi="ＭＳ Ｐゴシック"/>
                <w:sz w:val="24"/>
                <w:szCs w:val="24"/>
              </w:rPr>
            </w:pPr>
          </w:p>
        </w:tc>
      </w:tr>
      <w:tr w:rsidR="009469DD" w14:paraId="12F1B704" w14:textId="77777777" w:rsidTr="00893B56">
        <w:tc>
          <w:tcPr>
            <w:tcW w:w="5812" w:type="dxa"/>
          </w:tcPr>
          <w:p w14:paraId="224BF171" w14:textId="447F2263" w:rsidR="009469DD" w:rsidRPr="003D4E90" w:rsidRDefault="009469DD" w:rsidP="00893B56">
            <w:pPr>
              <w:widowControl/>
              <w:jc w:val="left"/>
              <w:rPr>
                <w:rFonts w:ascii="ＭＳ Ｐ明朝" w:eastAsia="ＭＳ Ｐ明朝" w:hAnsi="ＭＳ Ｐ明朝"/>
                <w:sz w:val="18"/>
                <w:szCs w:val="18"/>
              </w:rPr>
            </w:pPr>
            <w:r w:rsidRPr="009469DD">
              <w:rPr>
                <w:rFonts w:ascii="ＭＳ Ｐ明朝" w:eastAsia="ＭＳ Ｐ明朝" w:hAnsi="ＭＳ Ｐ明朝"/>
                <w:sz w:val="18"/>
                <w:szCs w:val="18"/>
              </w:rPr>
              <w:t>(2) 臨床医が求める病理学的情報や考察を、適切に伝えることができる。</w:t>
            </w:r>
          </w:p>
        </w:tc>
        <w:tc>
          <w:tcPr>
            <w:tcW w:w="846" w:type="dxa"/>
            <w:vAlign w:val="center"/>
          </w:tcPr>
          <w:p w14:paraId="567A4062"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B04E29E"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5769A44" w14:textId="77777777" w:rsidR="009469DD" w:rsidRDefault="009469DD"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2091EDC" w14:textId="77777777" w:rsidR="009469DD" w:rsidRDefault="009469DD" w:rsidP="00893B56">
            <w:pPr>
              <w:widowControl/>
              <w:rPr>
                <w:rFonts w:ascii="ＭＳ Ｐゴシック" w:eastAsia="ＭＳ Ｐゴシック" w:hAnsi="ＭＳ Ｐゴシック"/>
                <w:sz w:val="24"/>
                <w:szCs w:val="24"/>
              </w:rPr>
            </w:pPr>
          </w:p>
        </w:tc>
      </w:tr>
    </w:tbl>
    <w:p w14:paraId="08C76F50" w14:textId="7B8685F2" w:rsidR="009469DD" w:rsidRDefault="009469DD" w:rsidP="007018ED">
      <w:pPr>
        <w:widowControl/>
        <w:rPr>
          <w:rFonts w:ascii="ＭＳ Ｐゴシック" w:eastAsia="ＭＳ Ｐゴシック" w:hAnsi="ＭＳ Ｐゴシック"/>
          <w:b/>
          <w:bCs/>
        </w:rPr>
      </w:pPr>
    </w:p>
    <w:p w14:paraId="3EDB3B80" w14:textId="7F668024" w:rsidR="009469DD" w:rsidRDefault="009469DD" w:rsidP="00D92666">
      <w:pPr>
        <w:widowControl/>
        <w:jc w:val="left"/>
        <w:rPr>
          <w:rFonts w:ascii="ＭＳ Ｐゴシック" w:eastAsia="ＭＳ Ｐゴシック" w:hAnsi="ＭＳ Ｐゴシック"/>
          <w:b/>
          <w:bCs/>
        </w:rPr>
      </w:pPr>
      <w:r w:rsidRPr="009469DD">
        <w:rPr>
          <w:rFonts w:ascii="ＭＳ Ｐゴシック" w:eastAsia="ＭＳ Ｐゴシック" w:hAnsi="ＭＳ Ｐゴシック" w:hint="eastAsia"/>
          <w:b/>
          <w:bCs/>
        </w:rPr>
        <w:t>３．学生、初期研修医および専攻医に対する病理の指導ができる。</w:t>
      </w:r>
    </w:p>
    <w:tbl>
      <w:tblPr>
        <w:tblStyle w:val="a3"/>
        <w:tblW w:w="0" w:type="auto"/>
        <w:tblLook w:val="04A0" w:firstRow="1" w:lastRow="0" w:firstColumn="1" w:lastColumn="0" w:noHBand="0" w:noVBand="1"/>
      </w:tblPr>
      <w:tblGrid>
        <w:gridCol w:w="5812"/>
        <w:gridCol w:w="846"/>
        <w:gridCol w:w="850"/>
        <w:gridCol w:w="1134"/>
        <w:gridCol w:w="1094"/>
      </w:tblGrid>
      <w:tr w:rsidR="009469DD" w14:paraId="48FBE890" w14:textId="77777777" w:rsidTr="00893B56">
        <w:tc>
          <w:tcPr>
            <w:tcW w:w="5812" w:type="dxa"/>
            <w:tcBorders>
              <w:top w:val="nil"/>
              <w:left w:val="nil"/>
              <w:bottom w:val="single" w:sz="4" w:space="0" w:color="auto"/>
              <w:right w:val="single" w:sz="4" w:space="0" w:color="auto"/>
            </w:tcBorders>
          </w:tcPr>
          <w:p w14:paraId="66859EBC" w14:textId="77777777" w:rsidR="009469DD" w:rsidRPr="00C87187" w:rsidRDefault="009469DD"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2F277C19" w14:textId="77777777" w:rsidR="009469DD"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18D090D8"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14516612"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11C56B7A" w14:textId="77777777" w:rsidR="009469DD" w:rsidRPr="00C87187" w:rsidRDefault="009469DD"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5DB8DDDE"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1824707B"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9469DD" w14:paraId="76F50380" w14:textId="77777777" w:rsidTr="00893B56">
        <w:tc>
          <w:tcPr>
            <w:tcW w:w="7508" w:type="dxa"/>
            <w:gridSpan w:val="3"/>
            <w:tcBorders>
              <w:top w:val="single" w:sz="4" w:space="0" w:color="auto"/>
            </w:tcBorders>
          </w:tcPr>
          <w:p w14:paraId="0315B9E7" w14:textId="52ADB693" w:rsidR="009469DD" w:rsidRPr="001B02D6" w:rsidRDefault="009469DD" w:rsidP="00893B56">
            <w:pPr>
              <w:widowControl/>
              <w:jc w:val="left"/>
              <w:rPr>
                <w:rFonts w:ascii="Arial" w:eastAsia="ＭＳ Ｐ明朝"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p>
        </w:tc>
        <w:tc>
          <w:tcPr>
            <w:tcW w:w="1134" w:type="dxa"/>
            <w:tcBorders>
              <w:bottom w:val="single" w:sz="4" w:space="0" w:color="auto"/>
            </w:tcBorders>
          </w:tcPr>
          <w:p w14:paraId="7389815F"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7D350B07" w14:textId="77777777" w:rsidR="009469DD" w:rsidRPr="00C87187" w:rsidRDefault="009469DD" w:rsidP="00893B56">
            <w:pPr>
              <w:widowControl/>
              <w:jc w:val="center"/>
              <w:rPr>
                <w:rFonts w:ascii="ＭＳ Ｐ明朝" w:eastAsia="ＭＳ Ｐ明朝" w:hAnsi="ＭＳ Ｐ明朝"/>
                <w:sz w:val="20"/>
                <w:szCs w:val="20"/>
              </w:rPr>
            </w:pPr>
          </w:p>
        </w:tc>
      </w:tr>
      <w:tr w:rsidR="009469DD" w14:paraId="1DA3E72F" w14:textId="77777777" w:rsidTr="00893B56">
        <w:tc>
          <w:tcPr>
            <w:tcW w:w="5812" w:type="dxa"/>
          </w:tcPr>
          <w:p w14:paraId="30943E5C" w14:textId="12DACD1B" w:rsidR="009469DD" w:rsidRPr="00C87187" w:rsidRDefault="009469DD" w:rsidP="00893B56">
            <w:pPr>
              <w:widowControl/>
              <w:jc w:val="left"/>
              <w:rPr>
                <w:rFonts w:ascii="ＭＳ Ｐ明朝" w:eastAsia="ＭＳ Ｐ明朝" w:hAnsi="ＭＳ Ｐ明朝"/>
                <w:sz w:val="20"/>
                <w:szCs w:val="20"/>
              </w:rPr>
            </w:pPr>
            <w:r w:rsidRPr="009469DD">
              <w:rPr>
                <w:rFonts w:ascii="ＭＳ Ｐ明朝" w:eastAsia="ＭＳ Ｐ明朝" w:hAnsi="ＭＳ Ｐ明朝"/>
                <w:sz w:val="20"/>
                <w:szCs w:val="20"/>
              </w:rPr>
              <w:t>(1) 学生、臨床研修医に対する病理の指導を補助できる。</w:t>
            </w:r>
          </w:p>
        </w:tc>
        <w:tc>
          <w:tcPr>
            <w:tcW w:w="846" w:type="dxa"/>
            <w:vAlign w:val="center"/>
          </w:tcPr>
          <w:p w14:paraId="422928D0"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00F81CA"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DF2EE23" w14:textId="77777777" w:rsidR="009469DD" w:rsidRPr="00C87187" w:rsidRDefault="009469DD"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5BA680B1" w14:textId="77777777" w:rsidR="009469DD" w:rsidRPr="00C87187" w:rsidRDefault="009469DD" w:rsidP="00893B56">
            <w:pPr>
              <w:widowControl/>
              <w:rPr>
                <w:rFonts w:ascii="ＭＳ Ｐ明朝" w:eastAsia="ＭＳ Ｐ明朝" w:hAnsi="ＭＳ Ｐ明朝"/>
                <w:sz w:val="20"/>
                <w:szCs w:val="20"/>
              </w:rPr>
            </w:pPr>
          </w:p>
        </w:tc>
      </w:tr>
      <w:tr w:rsidR="009469DD" w14:paraId="0B43BA49" w14:textId="77777777" w:rsidTr="00893B56">
        <w:tc>
          <w:tcPr>
            <w:tcW w:w="5812" w:type="dxa"/>
            <w:tcBorders>
              <w:top w:val="single" w:sz="4" w:space="0" w:color="auto"/>
              <w:left w:val="nil"/>
              <w:bottom w:val="single" w:sz="4" w:space="0" w:color="auto"/>
              <w:right w:val="nil"/>
            </w:tcBorders>
          </w:tcPr>
          <w:p w14:paraId="33E8CA98" w14:textId="77777777" w:rsidR="009469DD" w:rsidRPr="009E1F47" w:rsidRDefault="009469DD"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04B0FEDE" w14:textId="77777777" w:rsidR="009469DD" w:rsidRPr="009E1F47" w:rsidRDefault="009469DD"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152E2F5E" w14:textId="77777777" w:rsidR="009469DD" w:rsidRPr="009E1F47" w:rsidRDefault="009469DD"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27DBDCC7" w14:textId="77777777" w:rsidR="009469DD" w:rsidRPr="009E1F47" w:rsidRDefault="009469DD"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38B1778A" w14:textId="77777777" w:rsidR="009469DD" w:rsidRPr="009E1F47" w:rsidRDefault="009469DD" w:rsidP="00893B56">
            <w:pPr>
              <w:widowControl/>
              <w:rPr>
                <w:rFonts w:ascii="ＭＳ Ｐゴシック" w:eastAsia="ＭＳ Ｐゴシック" w:hAnsi="ＭＳ Ｐゴシック"/>
                <w:sz w:val="20"/>
                <w:szCs w:val="20"/>
              </w:rPr>
            </w:pPr>
          </w:p>
        </w:tc>
      </w:tr>
      <w:tr w:rsidR="009469DD" w14:paraId="48D7142E" w14:textId="77777777" w:rsidTr="00893B56">
        <w:tc>
          <w:tcPr>
            <w:tcW w:w="7508" w:type="dxa"/>
            <w:gridSpan w:val="3"/>
            <w:tcBorders>
              <w:top w:val="single" w:sz="4" w:space="0" w:color="auto"/>
            </w:tcBorders>
          </w:tcPr>
          <w:p w14:paraId="404E2B22" w14:textId="6D4208FB" w:rsidR="009469DD" w:rsidRPr="001B02D6" w:rsidRDefault="009469DD" w:rsidP="00893B56">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w:t>
            </w:r>
            <w:r>
              <w:rPr>
                <w:rFonts w:ascii="Arial" w:eastAsia="ＭＳ Ｐゴシック" w:hAnsi="Arial" w:cs="Arial"/>
                <w:b/>
                <w:bCs/>
                <w:sz w:val="20"/>
                <w:szCs w:val="20"/>
              </w:rPr>
              <w:t>2</w:t>
            </w:r>
          </w:p>
        </w:tc>
        <w:tc>
          <w:tcPr>
            <w:tcW w:w="1134" w:type="dxa"/>
            <w:tcBorders>
              <w:top w:val="single" w:sz="4" w:space="0" w:color="auto"/>
              <w:bottom w:val="single" w:sz="4" w:space="0" w:color="auto"/>
            </w:tcBorders>
          </w:tcPr>
          <w:p w14:paraId="11D97C10" w14:textId="77777777" w:rsidR="009469DD" w:rsidRPr="009E1F47" w:rsidRDefault="009469DD"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5F793AF1" w14:textId="77777777" w:rsidR="009469DD" w:rsidRPr="009E1F47" w:rsidRDefault="009469DD" w:rsidP="00893B56">
            <w:pPr>
              <w:widowControl/>
              <w:rPr>
                <w:rFonts w:ascii="ＭＳ Ｐゴシック" w:eastAsia="ＭＳ Ｐゴシック" w:hAnsi="ＭＳ Ｐゴシック"/>
                <w:sz w:val="20"/>
                <w:szCs w:val="20"/>
              </w:rPr>
            </w:pPr>
          </w:p>
        </w:tc>
      </w:tr>
      <w:tr w:rsidR="009469DD" w14:paraId="50609975" w14:textId="77777777" w:rsidTr="00893B56">
        <w:tc>
          <w:tcPr>
            <w:tcW w:w="5812" w:type="dxa"/>
          </w:tcPr>
          <w:p w14:paraId="7E2E0060" w14:textId="36B3B9CE" w:rsidR="009469DD" w:rsidRPr="00534B68" w:rsidRDefault="009469DD" w:rsidP="00893B56">
            <w:pPr>
              <w:widowControl/>
              <w:jc w:val="left"/>
              <w:rPr>
                <w:rFonts w:ascii="ＭＳ Ｐ明朝" w:eastAsia="ＭＳ Ｐ明朝" w:hAnsi="ＭＳ Ｐ明朝"/>
                <w:sz w:val="20"/>
                <w:szCs w:val="20"/>
              </w:rPr>
            </w:pPr>
            <w:r w:rsidRPr="00534B68">
              <w:rPr>
                <w:rFonts w:ascii="ＭＳ Ｐ明朝" w:eastAsia="ＭＳ Ｐ明朝" w:hAnsi="ＭＳ Ｐ明朝"/>
                <w:sz w:val="20"/>
                <w:szCs w:val="20"/>
              </w:rPr>
              <w:t>(1) 学生の指導ができる。（大学病院で研修の場合）</w:t>
            </w:r>
          </w:p>
        </w:tc>
        <w:tc>
          <w:tcPr>
            <w:tcW w:w="846" w:type="dxa"/>
            <w:vAlign w:val="center"/>
          </w:tcPr>
          <w:p w14:paraId="45D150A5" w14:textId="77777777" w:rsidR="009469DD" w:rsidRDefault="009469DD"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A0FA7D5" w14:textId="77777777" w:rsidR="009469DD" w:rsidRDefault="009469DD"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15A63A59" w14:textId="77777777" w:rsidR="009469DD" w:rsidRDefault="009469DD"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25192301" w14:textId="77777777" w:rsidR="009469DD" w:rsidRDefault="009469DD" w:rsidP="00893B56">
            <w:pPr>
              <w:widowControl/>
              <w:rPr>
                <w:rFonts w:ascii="ＭＳ Ｐゴシック" w:eastAsia="ＭＳ Ｐゴシック" w:hAnsi="ＭＳ Ｐゴシック"/>
                <w:sz w:val="24"/>
                <w:szCs w:val="24"/>
              </w:rPr>
            </w:pPr>
          </w:p>
        </w:tc>
      </w:tr>
      <w:tr w:rsidR="009469DD" w14:paraId="58F52F01" w14:textId="77777777" w:rsidTr="00893B56">
        <w:tc>
          <w:tcPr>
            <w:tcW w:w="5812" w:type="dxa"/>
          </w:tcPr>
          <w:p w14:paraId="24EBEAE8" w14:textId="79FF9C11" w:rsidR="009469DD" w:rsidRPr="00534B68" w:rsidRDefault="009469DD" w:rsidP="00893B56">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①</w:t>
            </w:r>
            <w:r w:rsidR="00534B68" w:rsidRPr="00534B68">
              <w:rPr>
                <w:rFonts w:ascii="ＭＳ Ｐ明朝" w:eastAsia="ＭＳ Ｐ明朝" w:hAnsi="ＭＳ Ｐ明朝" w:hint="eastAsia"/>
                <w:sz w:val="20"/>
                <w:szCs w:val="20"/>
              </w:rPr>
              <w:t xml:space="preserve"> </w:t>
            </w:r>
            <w:r w:rsidRPr="00534B68">
              <w:rPr>
                <w:rFonts w:ascii="ＭＳ Ｐ明朝" w:eastAsia="ＭＳ Ｐ明朝" w:hAnsi="ＭＳ Ｐ明朝"/>
                <w:sz w:val="20"/>
                <w:szCs w:val="20"/>
              </w:rPr>
              <w:t>学生に対して基本的な病理学総論の講義ができる。</w:t>
            </w:r>
          </w:p>
        </w:tc>
        <w:tc>
          <w:tcPr>
            <w:tcW w:w="846" w:type="dxa"/>
            <w:vAlign w:val="center"/>
          </w:tcPr>
          <w:p w14:paraId="099F921D"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9B50F1E" w14:textId="77777777" w:rsidR="009469DD" w:rsidRPr="00C87187" w:rsidRDefault="009469DD"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211CEA9" w14:textId="77777777" w:rsidR="009469DD" w:rsidRDefault="009469DD"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031FE4A" w14:textId="77777777" w:rsidR="009469DD" w:rsidRDefault="009469DD" w:rsidP="00893B56">
            <w:pPr>
              <w:widowControl/>
              <w:rPr>
                <w:rFonts w:ascii="ＭＳ Ｐゴシック" w:eastAsia="ＭＳ Ｐゴシック" w:hAnsi="ＭＳ Ｐゴシック"/>
                <w:sz w:val="24"/>
                <w:szCs w:val="24"/>
              </w:rPr>
            </w:pPr>
          </w:p>
        </w:tc>
      </w:tr>
      <w:tr w:rsidR="00B527A1" w14:paraId="58DEA19C" w14:textId="77777777" w:rsidTr="00893B56">
        <w:tc>
          <w:tcPr>
            <w:tcW w:w="5812" w:type="dxa"/>
          </w:tcPr>
          <w:p w14:paraId="31E7DD34" w14:textId="5E1333E2"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② </w:t>
            </w:r>
            <w:r w:rsidRPr="00534B68">
              <w:rPr>
                <w:rFonts w:ascii="ＭＳ Ｐ明朝" w:eastAsia="ＭＳ Ｐ明朝" w:hAnsi="ＭＳ Ｐ明朝"/>
                <w:sz w:val="20"/>
                <w:szCs w:val="20"/>
              </w:rPr>
              <w:t>BSL(Bedside learning)の学生に、病理業務についての説明や、基本的事項の講義ができる。</w:t>
            </w:r>
          </w:p>
        </w:tc>
        <w:tc>
          <w:tcPr>
            <w:tcW w:w="846" w:type="dxa"/>
            <w:vAlign w:val="center"/>
          </w:tcPr>
          <w:p w14:paraId="271DF274" w14:textId="20E64B3E"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42EB0875" w14:textId="3DE14431"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DB052CF"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065B508" w14:textId="77777777" w:rsidR="00B527A1" w:rsidRDefault="00B527A1" w:rsidP="00B527A1">
            <w:pPr>
              <w:widowControl/>
              <w:rPr>
                <w:rFonts w:ascii="ＭＳ Ｐゴシック" w:eastAsia="ＭＳ Ｐゴシック" w:hAnsi="ＭＳ Ｐゴシック"/>
                <w:sz w:val="24"/>
                <w:szCs w:val="24"/>
              </w:rPr>
            </w:pPr>
          </w:p>
        </w:tc>
      </w:tr>
      <w:tr w:rsidR="00B527A1" w14:paraId="3484A425" w14:textId="77777777" w:rsidTr="00B527A1">
        <w:tc>
          <w:tcPr>
            <w:tcW w:w="5812" w:type="dxa"/>
            <w:tcBorders>
              <w:bottom w:val="single" w:sz="4" w:space="0" w:color="auto"/>
            </w:tcBorders>
          </w:tcPr>
          <w:p w14:paraId="42DEBBC5" w14:textId="03DC14E5"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③</w:t>
            </w:r>
            <w:r w:rsidR="00534B68" w:rsidRPr="00534B68">
              <w:rPr>
                <w:rFonts w:ascii="ＭＳ Ｐ明朝" w:eastAsia="ＭＳ Ｐ明朝" w:hAnsi="ＭＳ Ｐ明朝"/>
                <w:sz w:val="20"/>
                <w:szCs w:val="20"/>
              </w:rPr>
              <w:t xml:space="preserve"> </w:t>
            </w:r>
            <w:r w:rsidRPr="00534B68">
              <w:rPr>
                <w:rFonts w:ascii="ＭＳ Ｐ明朝" w:eastAsia="ＭＳ Ｐ明朝" w:hAnsi="ＭＳ Ｐ明朝"/>
                <w:sz w:val="20"/>
                <w:szCs w:val="20"/>
              </w:rPr>
              <w:t>BSL学生のCPC指導ができる。</w:t>
            </w:r>
          </w:p>
        </w:tc>
        <w:tc>
          <w:tcPr>
            <w:tcW w:w="846" w:type="dxa"/>
            <w:tcBorders>
              <w:bottom w:val="single" w:sz="4" w:space="0" w:color="auto"/>
            </w:tcBorders>
            <w:vAlign w:val="center"/>
          </w:tcPr>
          <w:p w14:paraId="75D65166" w14:textId="2C068506"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39FDB848" w14:textId="112A0C14"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593704E"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4484B7D" w14:textId="77777777" w:rsidR="00B527A1" w:rsidRDefault="00B527A1" w:rsidP="00B527A1">
            <w:pPr>
              <w:widowControl/>
              <w:rPr>
                <w:rFonts w:ascii="ＭＳ Ｐゴシック" w:eastAsia="ＭＳ Ｐゴシック" w:hAnsi="ＭＳ Ｐゴシック"/>
                <w:sz w:val="24"/>
                <w:szCs w:val="24"/>
              </w:rPr>
            </w:pPr>
          </w:p>
        </w:tc>
      </w:tr>
      <w:tr w:rsidR="00B527A1" w14:paraId="5CA78A27" w14:textId="77777777" w:rsidTr="00B527A1">
        <w:tc>
          <w:tcPr>
            <w:tcW w:w="7508" w:type="dxa"/>
            <w:gridSpan w:val="3"/>
            <w:tcBorders>
              <w:top w:val="single" w:sz="4" w:space="0" w:color="auto"/>
              <w:left w:val="nil"/>
              <w:bottom w:val="single" w:sz="4" w:space="0" w:color="auto"/>
              <w:right w:val="nil"/>
            </w:tcBorders>
          </w:tcPr>
          <w:p w14:paraId="79F4D656" w14:textId="7EF5AAFB" w:rsidR="00B527A1" w:rsidRPr="00C87187" w:rsidRDefault="00B527A1" w:rsidP="00B527A1">
            <w:pPr>
              <w:widowControl/>
              <w:jc w:val="left"/>
              <w:rPr>
                <w:rFonts w:ascii="ＭＳ Ｐ明朝" w:eastAsia="ＭＳ Ｐ明朝" w:hAnsi="ＭＳ Ｐ明朝"/>
                <w:sz w:val="20"/>
                <w:szCs w:val="20"/>
              </w:rPr>
            </w:pPr>
            <w:r w:rsidRPr="009469DD">
              <w:rPr>
                <w:rFonts w:ascii="ＭＳ Ｐ明朝" w:eastAsia="ＭＳ Ｐ明朝" w:hAnsi="ＭＳ Ｐ明朝" w:hint="eastAsia"/>
                <w:sz w:val="18"/>
                <w:szCs w:val="18"/>
              </w:rPr>
              <w:t>（注：学生の指導は、原則として大学付属病院で専門医研修を行う場合に求められる。）</w:t>
            </w:r>
          </w:p>
        </w:tc>
        <w:tc>
          <w:tcPr>
            <w:tcW w:w="1134" w:type="dxa"/>
            <w:tcBorders>
              <w:top w:val="nil"/>
              <w:left w:val="nil"/>
              <w:bottom w:val="nil"/>
              <w:right w:val="nil"/>
            </w:tcBorders>
          </w:tcPr>
          <w:p w14:paraId="40CF989A"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71E336B" w14:textId="77777777" w:rsidR="00B527A1" w:rsidRDefault="00B527A1" w:rsidP="00B527A1">
            <w:pPr>
              <w:widowControl/>
              <w:rPr>
                <w:rFonts w:ascii="ＭＳ Ｐゴシック" w:eastAsia="ＭＳ Ｐゴシック" w:hAnsi="ＭＳ Ｐゴシック"/>
                <w:sz w:val="24"/>
                <w:szCs w:val="24"/>
              </w:rPr>
            </w:pPr>
          </w:p>
        </w:tc>
      </w:tr>
      <w:tr w:rsidR="00B527A1" w14:paraId="399F49F1" w14:textId="77777777" w:rsidTr="00B527A1">
        <w:tc>
          <w:tcPr>
            <w:tcW w:w="5812" w:type="dxa"/>
            <w:tcBorders>
              <w:top w:val="single" w:sz="4" w:space="0" w:color="auto"/>
            </w:tcBorders>
          </w:tcPr>
          <w:p w14:paraId="5FB73DF9" w14:textId="7672A353" w:rsidR="00B527A1" w:rsidRPr="00534B68" w:rsidRDefault="00B527A1" w:rsidP="00B527A1">
            <w:pPr>
              <w:widowControl/>
              <w:tabs>
                <w:tab w:val="left" w:pos="1301"/>
              </w:tabs>
              <w:jc w:val="left"/>
              <w:rPr>
                <w:rFonts w:ascii="ＭＳ Ｐ明朝" w:eastAsia="ＭＳ Ｐ明朝" w:hAnsi="ＭＳ Ｐ明朝"/>
                <w:sz w:val="20"/>
                <w:szCs w:val="20"/>
              </w:rPr>
            </w:pPr>
            <w:r w:rsidRPr="00534B68">
              <w:rPr>
                <w:rFonts w:ascii="ＭＳ Ｐ明朝" w:eastAsia="ＭＳ Ｐ明朝" w:hAnsi="ＭＳ Ｐ明朝"/>
                <w:sz w:val="20"/>
                <w:szCs w:val="20"/>
              </w:rPr>
              <w:t>(2) 臨床研修医の指導ができる。</w:t>
            </w:r>
          </w:p>
        </w:tc>
        <w:tc>
          <w:tcPr>
            <w:tcW w:w="846" w:type="dxa"/>
            <w:tcBorders>
              <w:top w:val="single" w:sz="4" w:space="0" w:color="auto"/>
            </w:tcBorders>
            <w:vAlign w:val="center"/>
          </w:tcPr>
          <w:p w14:paraId="13D15EEA" w14:textId="51D622E2"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top w:val="single" w:sz="4" w:space="0" w:color="auto"/>
              <w:right w:val="single" w:sz="4" w:space="0" w:color="auto"/>
            </w:tcBorders>
            <w:vAlign w:val="center"/>
          </w:tcPr>
          <w:p w14:paraId="6232E83C" w14:textId="1F05177D"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6042C99"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92FCB83" w14:textId="77777777" w:rsidR="00B527A1" w:rsidRDefault="00B527A1" w:rsidP="00B527A1">
            <w:pPr>
              <w:widowControl/>
              <w:rPr>
                <w:rFonts w:ascii="ＭＳ Ｐゴシック" w:eastAsia="ＭＳ Ｐゴシック" w:hAnsi="ＭＳ Ｐゴシック"/>
                <w:sz w:val="24"/>
                <w:szCs w:val="24"/>
              </w:rPr>
            </w:pPr>
          </w:p>
        </w:tc>
      </w:tr>
      <w:tr w:rsidR="00B527A1" w14:paraId="539F04D7" w14:textId="77777777" w:rsidTr="00893B56">
        <w:tc>
          <w:tcPr>
            <w:tcW w:w="5812" w:type="dxa"/>
          </w:tcPr>
          <w:p w14:paraId="459302D9" w14:textId="1CEBE03E"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①</w:t>
            </w:r>
            <w:r w:rsidRPr="00534B68">
              <w:rPr>
                <w:rFonts w:ascii="ＭＳ Ｐ明朝" w:eastAsia="ＭＳ Ｐ明朝" w:hAnsi="ＭＳ Ｐ明朝"/>
                <w:sz w:val="20"/>
                <w:szCs w:val="20"/>
              </w:rPr>
              <w:t xml:space="preserve"> 臨床研修医の病理部研修について、適切な指導ができる。</w:t>
            </w:r>
          </w:p>
        </w:tc>
        <w:tc>
          <w:tcPr>
            <w:tcW w:w="846" w:type="dxa"/>
            <w:vAlign w:val="center"/>
          </w:tcPr>
          <w:p w14:paraId="33E11DB1" w14:textId="1E97E446"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E3CE77D" w14:textId="441D0415"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1899E98"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796148B" w14:textId="77777777" w:rsidR="00B527A1" w:rsidRDefault="00B527A1" w:rsidP="00B527A1">
            <w:pPr>
              <w:widowControl/>
              <w:rPr>
                <w:rFonts w:ascii="ＭＳ Ｐゴシック" w:eastAsia="ＭＳ Ｐゴシック" w:hAnsi="ＭＳ Ｐゴシック"/>
                <w:sz w:val="24"/>
                <w:szCs w:val="24"/>
              </w:rPr>
            </w:pPr>
          </w:p>
        </w:tc>
      </w:tr>
      <w:tr w:rsidR="00B527A1" w14:paraId="2B8671E6" w14:textId="77777777" w:rsidTr="00B527A1">
        <w:tc>
          <w:tcPr>
            <w:tcW w:w="5812" w:type="dxa"/>
            <w:tcBorders>
              <w:bottom w:val="single" w:sz="4" w:space="0" w:color="auto"/>
            </w:tcBorders>
          </w:tcPr>
          <w:p w14:paraId="3BBE7E9C" w14:textId="3EF0DD06"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②</w:t>
            </w:r>
            <w:r w:rsidR="00534B68" w:rsidRPr="00534B68">
              <w:rPr>
                <w:rFonts w:ascii="ＭＳ Ｐ明朝" w:eastAsia="ＭＳ Ｐ明朝" w:hAnsi="ＭＳ Ｐ明朝" w:hint="eastAsia"/>
                <w:sz w:val="20"/>
                <w:szCs w:val="20"/>
              </w:rPr>
              <w:t xml:space="preserve"> </w:t>
            </w:r>
            <w:r w:rsidRPr="00534B68">
              <w:rPr>
                <w:rFonts w:ascii="ＭＳ Ｐ明朝" w:eastAsia="ＭＳ Ｐ明朝" w:hAnsi="ＭＳ Ｐ明朝"/>
                <w:sz w:val="20"/>
                <w:szCs w:val="20"/>
              </w:rPr>
              <w:t>臨床研修医のCPC研修について、適切な指導ができる。</w:t>
            </w:r>
          </w:p>
        </w:tc>
        <w:tc>
          <w:tcPr>
            <w:tcW w:w="846" w:type="dxa"/>
            <w:tcBorders>
              <w:bottom w:val="single" w:sz="4" w:space="0" w:color="auto"/>
            </w:tcBorders>
            <w:vAlign w:val="center"/>
          </w:tcPr>
          <w:p w14:paraId="160BF0EE" w14:textId="5D1EFFD0"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bottom w:val="single" w:sz="4" w:space="0" w:color="auto"/>
              <w:right w:val="single" w:sz="4" w:space="0" w:color="auto"/>
            </w:tcBorders>
            <w:vAlign w:val="center"/>
          </w:tcPr>
          <w:p w14:paraId="63268E29" w14:textId="0948C148"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928A178"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6C76BFD" w14:textId="77777777" w:rsidR="00B527A1" w:rsidRDefault="00B527A1" w:rsidP="00B527A1">
            <w:pPr>
              <w:widowControl/>
              <w:rPr>
                <w:rFonts w:ascii="ＭＳ Ｐゴシック" w:eastAsia="ＭＳ Ｐゴシック" w:hAnsi="ＭＳ Ｐゴシック"/>
                <w:sz w:val="24"/>
                <w:szCs w:val="24"/>
              </w:rPr>
            </w:pPr>
          </w:p>
        </w:tc>
      </w:tr>
      <w:tr w:rsidR="00B527A1" w14:paraId="541B8045" w14:textId="77777777" w:rsidTr="00B527A1">
        <w:tc>
          <w:tcPr>
            <w:tcW w:w="5812" w:type="dxa"/>
            <w:tcBorders>
              <w:top w:val="single" w:sz="4" w:space="0" w:color="auto"/>
              <w:left w:val="nil"/>
              <w:bottom w:val="single" w:sz="4" w:space="0" w:color="auto"/>
              <w:right w:val="nil"/>
            </w:tcBorders>
          </w:tcPr>
          <w:p w14:paraId="651B884A" w14:textId="6F60DF1A" w:rsidR="00B527A1" w:rsidRPr="009469DD" w:rsidRDefault="00B527A1" w:rsidP="00B527A1">
            <w:pPr>
              <w:widowControl/>
              <w:jc w:val="left"/>
              <w:rPr>
                <w:rFonts w:ascii="ＭＳ Ｐ明朝" w:eastAsia="ＭＳ Ｐ明朝" w:hAnsi="ＭＳ Ｐ明朝"/>
                <w:sz w:val="18"/>
                <w:szCs w:val="18"/>
              </w:rPr>
            </w:pPr>
            <w:r w:rsidRPr="009469DD">
              <w:rPr>
                <w:rFonts w:ascii="ＭＳ Ｐ明朝" w:eastAsia="ＭＳ Ｐ明朝" w:hAnsi="ＭＳ Ｐ明朝" w:hint="eastAsia"/>
                <w:sz w:val="18"/>
                <w:szCs w:val="18"/>
              </w:rPr>
              <w:t>（注：臨床研修医の指導医は、原則として病理専門医が担当する。）</w:t>
            </w:r>
          </w:p>
        </w:tc>
        <w:tc>
          <w:tcPr>
            <w:tcW w:w="846" w:type="dxa"/>
            <w:tcBorders>
              <w:top w:val="single" w:sz="4" w:space="0" w:color="auto"/>
              <w:left w:val="nil"/>
              <w:bottom w:val="single" w:sz="4" w:space="0" w:color="auto"/>
              <w:right w:val="nil"/>
            </w:tcBorders>
            <w:vAlign w:val="center"/>
          </w:tcPr>
          <w:p w14:paraId="6C485D4B" w14:textId="77777777" w:rsidR="00B527A1" w:rsidRPr="00C87187" w:rsidRDefault="00B527A1" w:rsidP="00B527A1">
            <w:pPr>
              <w:widowControl/>
              <w:jc w:val="center"/>
              <w:rPr>
                <w:rFonts w:ascii="ＭＳ Ｐ明朝" w:eastAsia="ＭＳ Ｐ明朝" w:hAnsi="ＭＳ Ｐ明朝"/>
                <w:sz w:val="20"/>
                <w:szCs w:val="20"/>
              </w:rPr>
            </w:pPr>
          </w:p>
        </w:tc>
        <w:tc>
          <w:tcPr>
            <w:tcW w:w="850" w:type="dxa"/>
            <w:tcBorders>
              <w:top w:val="single" w:sz="4" w:space="0" w:color="auto"/>
              <w:left w:val="nil"/>
              <w:bottom w:val="single" w:sz="4" w:space="0" w:color="auto"/>
              <w:right w:val="nil"/>
            </w:tcBorders>
            <w:vAlign w:val="center"/>
          </w:tcPr>
          <w:p w14:paraId="2F2FF1FF" w14:textId="77777777" w:rsidR="00B527A1" w:rsidRPr="00C87187" w:rsidRDefault="00B527A1" w:rsidP="00B527A1">
            <w:pPr>
              <w:widowControl/>
              <w:jc w:val="center"/>
              <w:rPr>
                <w:rFonts w:ascii="ＭＳ Ｐ明朝" w:eastAsia="ＭＳ Ｐ明朝" w:hAnsi="ＭＳ Ｐ明朝"/>
                <w:sz w:val="20"/>
                <w:szCs w:val="20"/>
              </w:rPr>
            </w:pPr>
          </w:p>
        </w:tc>
        <w:tc>
          <w:tcPr>
            <w:tcW w:w="1134" w:type="dxa"/>
            <w:tcBorders>
              <w:top w:val="nil"/>
              <w:left w:val="nil"/>
              <w:bottom w:val="nil"/>
              <w:right w:val="nil"/>
            </w:tcBorders>
          </w:tcPr>
          <w:p w14:paraId="5D637EE7"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D0857C2" w14:textId="77777777" w:rsidR="00B527A1" w:rsidRDefault="00B527A1" w:rsidP="00B527A1">
            <w:pPr>
              <w:widowControl/>
              <w:rPr>
                <w:rFonts w:ascii="ＭＳ Ｐゴシック" w:eastAsia="ＭＳ Ｐゴシック" w:hAnsi="ＭＳ Ｐゴシック"/>
                <w:sz w:val="24"/>
                <w:szCs w:val="24"/>
              </w:rPr>
            </w:pPr>
          </w:p>
        </w:tc>
      </w:tr>
      <w:tr w:rsidR="00B527A1" w14:paraId="3D01F93C" w14:textId="77777777" w:rsidTr="00B527A1">
        <w:tc>
          <w:tcPr>
            <w:tcW w:w="5812" w:type="dxa"/>
            <w:tcBorders>
              <w:top w:val="single" w:sz="4" w:space="0" w:color="auto"/>
            </w:tcBorders>
          </w:tcPr>
          <w:p w14:paraId="67EB80A2" w14:textId="1B57108B"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sz w:val="20"/>
                <w:szCs w:val="20"/>
              </w:rPr>
              <w:t>(3) 初期研修医の指導ができる。</w:t>
            </w:r>
          </w:p>
        </w:tc>
        <w:tc>
          <w:tcPr>
            <w:tcW w:w="846" w:type="dxa"/>
            <w:tcBorders>
              <w:top w:val="single" w:sz="4" w:space="0" w:color="auto"/>
            </w:tcBorders>
            <w:vAlign w:val="center"/>
          </w:tcPr>
          <w:p w14:paraId="50B2C747" w14:textId="52EC454C"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top w:val="single" w:sz="4" w:space="0" w:color="auto"/>
              <w:right w:val="single" w:sz="4" w:space="0" w:color="auto"/>
            </w:tcBorders>
            <w:vAlign w:val="center"/>
          </w:tcPr>
          <w:p w14:paraId="7593D55E" w14:textId="4D2B5DBC"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36D6A8A"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79CFF7B" w14:textId="77777777" w:rsidR="00B527A1" w:rsidRDefault="00B527A1" w:rsidP="00B527A1">
            <w:pPr>
              <w:widowControl/>
              <w:rPr>
                <w:rFonts w:ascii="ＭＳ Ｐゴシック" w:eastAsia="ＭＳ Ｐゴシック" w:hAnsi="ＭＳ Ｐゴシック"/>
                <w:sz w:val="24"/>
                <w:szCs w:val="24"/>
              </w:rPr>
            </w:pPr>
          </w:p>
        </w:tc>
      </w:tr>
      <w:tr w:rsidR="00B527A1" w14:paraId="37ACB25C" w14:textId="77777777" w:rsidTr="00893B56">
        <w:tc>
          <w:tcPr>
            <w:tcW w:w="5812" w:type="dxa"/>
          </w:tcPr>
          <w:p w14:paraId="15B9DAFC" w14:textId="481F61E7" w:rsidR="00B527A1" w:rsidRPr="00534B68" w:rsidRDefault="00B527A1" w:rsidP="00B527A1">
            <w:pPr>
              <w:widowControl/>
              <w:tabs>
                <w:tab w:val="left" w:pos="2030"/>
              </w:tabs>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lastRenderedPageBreak/>
              <w:t>①</w:t>
            </w:r>
            <w:r w:rsidR="00534B68" w:rsidRPr="00534B68">
              <w:rPr>
                <w:rFonts w:ascii="ＭＳ Ｐ明朝" w:eastAsia="ＭＳ Ｐ明朝" w:hAnsi="ＭＳ Ｐ明朝" w:hint="eastAsia"/>
                <w:sz w:val="20"/>
                <w:szCs w:val="20"/>
              </w:rPr>
              <w:t xml:space="preserve"> </w:t>
            </w:r>
            <w:r w:rsidRPr="00534B68">
              <w:rPr>
                <w:rFonts w:ascii="ＭＳ Ｐ明朝" w:eastAsia="ＭＳ Ｐ明朝" w:hAnsi="ＭＳ Ｐ明朝"/>
                <w:sz w:val="20"/>
                <w:szCs w:val="20"/>
              </w:rPr>
              <w:t>一般的な症例について、初期研修医の病理解剖実施を適切に介助し、病理解剖指導ができる。</w:t>
            </w:r>
          </w:p>
        </w:tc>
        <w:tc>
          <w:tcPr>
            <w:tcW w:w="846" w:type="dxa"/>
            <w:vAlign w:val="center"/>
          </w:tcPr>
          <w:p w14:paraId="1612A5BB" w14:textId="52B75A62"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46CA28A" w14:textId="5F1340FC"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6A47D65"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5F6B6FCB" w14:textId="77777777" w:rsidR="00B527A1" w:rsidRDefault="00B527A1" w:rsidP="00B527A1">
            <w:pPr>
              <w:widowControl/>
              <w:rPr>
                <w:rFonts w:ascii="ＭＳ Ｐゴシック" w:eastAsia="ＭＳ Ｐゴシック" w:hAnsi="ＭＳ Ｐゴシック"/>
                <w:sz w:val="24"/>
                <w:szCs w:val="24"/>
              </w:rPr>
            </w:pPr>
          </w:p>
        </w:tc>
      </w:tr>
      <w:tr w:rsidR="00B527A1" w14:paraId="190B8B40" w14:textId="77777777" w:rsidTr="00893B56">
        <w:tc>
          <w:tcPr>
            <w:tcW w:w="5812" w:type="dxa"/>
          </w:tcPr>
          <w:p w14:paraId="7B0D9DFD" w14:textId="76FBC011"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② </w:t>
            </w:r>
            <w:r w:rsidRPr="00534B68">
              <w:rPr>
                <w:rFonts w:ascii="ＭＳ Ｐ明朝" w:eastAsia="ＭＳ Ｐ明朝" w:hAnsi="ＭＳ Ｐ明朝"/>
                <w:sz w:val="20"/>
                <w:szCs w:val="20"/>
              </w:rPr>
              <w:t>依頼病理解剖例を初期研修医のために選択することができる。</w:t>
            </w:r>
          </w:p>
        </w:tc>
        <w:tc>
          <w:tcPr>
            <w:tcW w:w="846" w:type="dxa"/>
            <w:vAlign w:val="center"/>
          </w:tcPr>
          <w:p w14:paraId="5472EAB8" w14:textId="08E78BF6"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7A37FC4" w14:textId="35F0FFBC"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66963C3"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0424F65A" w14:textId="77777777" w:rsidR="00B527A1" w:rsidRDefault="00B527A1" w:rsidP="00B527A1">
            <w:pPr>
              <w:widowControl/>
              <w:rPr>
                <w:rFonts w:ascii="ＭＳ Ｐゴシック" w:eastAsia="ＭＳ Ｐゴシック" w:hAnsi="ＭＳ Ｐゴシック"/>
                <w:sz w:val="24"/>
                <w:szCs w:val="24"/>
              </w:rPr>
            </w:pPr>
          </w:p>
        </w:tc>
      </w:tr>
      <w:tr w:rsidR="00B527A1" w14:paraId="2E618BEF" w14:textId="77777777" w:rsidTr="00893B56">
        <w:tc>
          <w:tcPr>
            <w:tcW w:w="5812" w:type="dxa"/>
          </w:tcPr>
          <w:p w14:paraId="34C304ED" w14:textId="09F261B1"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③</w:t>
            </w:r>
            <w:r w:rsidR="00534B68" w:rsidRPr="00534B68">
              <w:rPr>
                <w:rFonts w:ascii="ＭＳ Ｐ明朝" w:eastAsia="ＭＳ Ｐ明朝" w:hAnsi="ＭＳ Ｐ明朝" w:hint="eastAsia"/>
                <w:sz w:val="20"/>
                <w:szCs w:val="20"/>
              </w:rPr>
              <w:t xml:space="preserve"> </w:t>
            </w:r>
            <w:r w:rsidRPr="00534B68">
              <w:rPr>
                <w:rFonts w:ascii="ＭＳ Ｐ明朝" w:eastAsia="ＭＳ Ｐ明朝" w:hAnsi="ＭＳ Ｐ明朝"/>
                <w:sz w:val="20"/>
                <w:szCs w:val="20"/>
              </w:rPr>
              <w:t>初期研修医の病理解剖報告書作成を指導できる。</w:t>
            </w:r>
          </w:p>
        </w:tc>
        <w:tc>
          <w:tcPr>
            <w:tcW w:w="846" w:type="dxa"/>
            <w:vAlign w:val="center"/>
          </w:tcPr>
          <w:p w14:paraId="38A0C1C1" w14:textId="00A4E2E0"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A35D1CC" w14:textId="50A05389"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DBE39ED"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5C1297E" w14:textId="77777777" w:rsidR="00B527A1" w:rsidRDefault="00B527A1" w:rsidP="00B527A1">
            <w:pPr>
              <w:widowControl/>
              <w:rPr>
                <w:rFonts w:ascii="ＭＳ Ｐゴシック" w:eastAsia="ＭＳ Ｐゴシック" w:hAnsi="ＭＳ Ｐゴシック"/>
                <w:sz w:val="24"/>
                <w:szCs w:val="24"/>
              </w:rPr>
            </w:pPr>
          </w:p>
        </w:tc>
      </w:tr>
      <w:tr w:rsidR="00B527A1" w14:paraId="0D1F1B6D" w14:textId="77777777" w:rsidTr="00893B56">
        <w:tc>
          <w:tcPr>
            <w:tcW w:w="5812" w:type="dxa"/>
          </w:tcPr>
          <w:p w14:paraId="64596D26" w14:textId="543B81E0"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④</w:t>
            </w:r>
            <w:r w:rsidR="00534B68" w:rsidRPr="00534B68">
              <w:rPr>
                <w:rFonts w:ascii="ＭＳ Ｐ明朝" w:eastAsia="ＭＳ Ｐ明朝" w:hAnsi="ＭＳ Ｐ明朝" w:hint="eastAsia"/>
                <w:sz w:val="20"/>
                <w:szCs w:val="20"/>
              </w:rPr>
              <w:t xml:space="preserve"> </w:t>
            </w:r>
            <w:r w:rsidRPr="00534B68">
              <w:rPr>
                <w:rFonts w:ascii="ＭＳ Ｐ明朝" w:eastAsia="ＭＳ Ｐ明朝" w:hAnsi="ＭＳ Ｐ明朝"/>
                <w:sz w:val="20"/>
                <w:szCs w:val="20"/>
              </w:rPr>
              <w:t>初期研修医の生検、手術材料の病理診断について、一般的な症例に関する指導ができる。</w:t>
            </w:r>
          </w:p>
        </w:tc>
        <w:tc>
          <w:tcPr>
            <w:tcW w:w="846" w:type="dxa"/>
            <w:vAlign w:val="center"/>
          </w:tcPr>
          <w:p w14:paraId="55BD35E0" w14:textId="64AA9138"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6C8C1DE" w14:textId="7E91F06D"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EC24646"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E0EE976" w14:textId="77777777" w:rsidR="00B527A1" w:rsidRDefault="00B527A1" w:rsidP="00B527A1">
            <w:pPr>
              <w:widowControl/>
              <w:rPr>
                <w:rFonts w:ascii="ＭＳ Ｐゴシック" w:eastAsia="ＭＳ Ｐゴシック" w:hAnsi="ＭＳ Ｐゴシック"/>
                <w:sz w:val="24"/>
                <w:szCs w:val="24"/>
              </w:rPr>
            </w:pPr>
          </w:p>
        </w:tc>
      </w:tr>
      <w:tr w:rsidR="00B527A1" w14:paraId="40DA422C" w14:textId="77777777" w:rsidTr="00893B56">
        <w:tc>
          <w:tcPr>
            <w:tcW w:w="5812" w:type="dxa"/>
          </w:tcPr>
          <w:p w14:paraId="778FB96F" w14:textId="329A8BAF" w:rsidR="00B527A1" w:rsidRPr="00534B68" w:rsidRDefault="00B527A1" w:rsidP="00B527A1">
            <w:pPr>
              <w:widowControl/>
              <w:jc w:val="left"/>
              <w:rPr>
                <w:rFonts w:ascii="ＭＳ Ｐ明朝" w:eastAsia="ＭＳ Ｐ明朝" w:hAnsi="ＭＳ Ｐ明朝"/>
                <w:sz w:val="20"/>
                <w:szCs w:val="20"/>
              </w:rPr>
            </w:pPr>
            <w:r w:rsidRPr="00534B68">
              <w:rPr>
                <w:rFonts w:ascii="ＭＳ Ｐ明朝" w:eastAsia="ＭＳ Ｐ明朝" w:hAnsi="ＭＳ Ｐ明朝" w:hint="eastAsia"/>
                <w:sz w:val="20"/>
                <w:szCs w:val="20"/>
              </w:rPr>
              <w:t>⑤ </w:t>
            </w:r>
            <w:r w:rsidRPr="00534B68">
              <w:rPr>
                <w:rFonts w:ascii="ＭＳ Ｐ明朝" w:eastAsia="ＭＳ Ｐ明朝" w:hAnsi="ＭＳ Ｐ明朝"/>
                <w:sz w:val="20"/>
                <w:szCs w:val="20"/>
              </w:rPr>
              <w:t>初期研修医の細胞診診断について、一般的な症例に関する指導ができる。</w:t>
            </w:r>
          </w:p>
        </w:tc>
        <w:tc>
          <w:tcPr>
            <w:tcW w:w="846" w:type="dxa"/>
            <w:vAlign w:val="center"/>
          </w:tcPr>
          <w:p w14:paraId="5FC9CE62" w14:textId="48173EB5"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BFF7791" w14:textId="3ECD8E6E" w:rsidR="00B527A1" w:rsidRPr="00C87187" w:rsidRDefault="00B527A1" w:rsidP="00B527A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29ADA14" w14:textId="77777777" w:rsidR="00B527A1" w:rsidRDefault="00B527A1" w:rsidP="00B527A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9AD1A64" w14:textId="77777777" w:rsidR="00B527A1" w:rsidRDefault="00B527A1" w:rsidP="00B527A1">
            <w:pPr>
              <w:widowControl/>
              <w:rPr>
                <w:rFonts w:ascii="ＭＳ Ｐゴシック" w:eastAsia="ＭＳ Ｐゴシック" w:hAnsi="ＭＳ Ｐゴシック"/>
                <w:sz w:val="24"/>
                <w:szCs w:val="24"/>
              </w:rPr>
            </w:pPr>
          </w:p>
        </w:tc>
      </w:tr>
    </w:tbl>
    <w:p w14:paraId="03942CC1" w14:textId="732D81CA" w:rsidR="00B527A1" w:rsidRDefault="00B527A1" w:rsidP="007018ED">
      <w:pPr>
        <w:widowControl/>
        <w:rPr>
          <w:rFonts w:ascii="ＭＳ Ｐゴシック" w:eastAsia="ＭＳ Ｐゴシック" w:hAnsi="ＭＳ Ｐゴシック"/>
          <w:b/>
          <w:bCs/>
        </w:rPr>
      </w:pPr>
    </w:p>
    <w:p w14:paraId="513ED991" w14:textId="5E24F49D" w:rsidR="009469DD" w:rsidRDefault="00B527A1" w:rsidP="004C2C91">
      <w:pPr>
        <w:widowControl/>
        <w:jc w:val="left"/>
        <w:rPr>
          <w:rFonts w:ascii="ＭＳ Ｐゴシック" w:eastAsia="ＭＳ Ｐゴシック" w:hAnsi="ＭＳ Ｐゴシック"/>
          <w:b/>
          <w:bCs/>
        </w:rPr>
      </w:pPr>
      <w:r w:rsidRPr="00B527A1">
        <w:rPr>
          <w:rFonts w:ascii="ＭＳ Ｐゴシック" w:eastAsia="ＭＳ Ｐゴシック" w:hAnsi="ＭＳ Ｐゴシック" w:hint="eastAsia"/>
          <w:b/>
          <w:bCs/>
        </w:rPr>
        <w:t>４．病理業務に関して医療スタッフと協調できる。</w:t>
      </w:r>
    </w:p>
    <w:tbl>
      <w:tblPr>
        <w:tblStyle w:val="a3"/>
        <w:tblW w:w="0" w:type="auto"/>
        <w:tblLook w:val="04A0" w:firstRow="1" w:lastRow="0" w:firstColumn="1" w:lastColumn="0" w:noHBand="0" w:noVBand="1"/>
      </w:tblPr>
      <w:tblGrid>
        <w:gridCol w:w="5812"/>
        <w:gridCol w:w="846"/>
        <w:gridCol w:w="850"/>
        <w:gridCol w:w="1134"/>
        <w:gridCol w:w="1094"/>
      </w:tblGrid>
      <w:tr w:rsidR="00B527A1" w14:paraId="30A1C514" w14:textId="77777777" w:rsidTr="00893B56">
        <w:tc>
          <w:tcPr>
            <w:tcW w:w="5812" w:type="dxa"/>
            <w:tcBorders>
              <w:top w:val="nil"/>
              <w:left w:val="nil"/>
              <w:bottom w:val="single" w:sz="4" w:space="0" w:color="auto"/>
              <w:right w:val="single" w:sz="4" w:space="0" w:color="auto"/>
            </w:tcBorders>
          </w:tcPr>
          <w:p w14:paraId="2A917380" w14:textId="77777777" w:rsidR="00B527A1" w:rsidRPr="00C87187" w:rsidRDefault="00B527A1"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2908C659" w14:textId="77777777" w:rsidR="00B527A1"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50AE1DCC"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42B9F04E"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7244A7F7" w14:textId="77777777" w:rsidR="00B527A1" w:rsidRPr="00C87187" w:rsidRDefault="00B527A1"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4EECA172"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66FA6FD9"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B527A1" w14:paraId="430C74B1" w14:textId="77777777" w:rsidTr="00893B56">
        <w:tc>
          <w:tcPr>
            <w:tcW w:w="7508" w:type="dxa"/>
            <w:gridSpan w:val="3"/>
            <w:tcBorders>
              <w:top w:val="single" w:sz="4" w:space="0" w:color="auto"/>
            </w:tcBorders>
          </w:tcPr>
          <w:p w14:paraId="491263A9" w14:textId="77777777" w:rsidR="00B527A1" w:rsidRPr="001B02D6" w:rsidRDefault="00B527A1" w:rsidP="00893B56">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61862A9A"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731D3879" w14:textId="77777777" w:rsidR="00B527A1" w:rsidRPr="00C87187" w:rsidRDefault="00B527A1" w:rsidP="00893B56">
            <w:pPr>
              <w:widowControl/>
              <w:jc w:val="center"/>
              <w:rPr>
                <w:rFonts w:ascii="ＭＳ Ｐ明朝" w:eastAsia="ＭＳ Ｐ明朝" w:hAnsi="ＭＳ Ｐ明朝"/>
                <w:sz w:val="20"/>
                <w:szCs w:val="20"/>
              </w:rPr>
            </w:pPr>
          </w:p>
        </w:tc>
      </w:tr>
      <w:tr w:rsidR="00B527A1" w14:paraId="767B00C9" w14:textId="77777777" w:rsidTr="00893B56">
        <w:tc>
          <w:tcPr>
            <w:tcW w:w="5812" w:type="dxa"/>
          </w:tcPr>
          <w:p w14:paraId="4FE57228" w14:textId="4B03219D" w:rsidR="00B527A1" w:rsidRPr="00C87187" w:rsidRDefault="00B527A1" w:rsidP="00893B56">
            <w:pPr>
              <w:widowControl/>
              <w:jc w:val="left"/>
              <w:rPr>
                <w:rFonts w:ascii="ＭＳ Ｐ明朝" w:eastAsia="ＭＳ Ｐ明朝" w:hAnsi="ＭＳ Ｐ明朝"/>
                <w:sz w:val="20"/>
                <w:szCs w:val="20"/>
              </w:rPr>
            </w:pPr>
            <w:r w:rsidRPr="00B527A1">
              <w:rPr>
                <w:rFonts w:ascii="ＭＳ Ｐ明朝" w:eastAsia="ＭＳ Ｐ明朝" w:hAnsi="ＭＳ Ｐ明朝"/>
                <w:sz w:val="20"/>
                <w:szCs w:val="20"/>
              </w:rPr>
              <w:t>(1) 医療スッタフと良好な対人関係を構築し、適切なコミュニケーションを取ることができる。</w:t>
            </w:r>
          </w:p>
        </w:tc>
        <w:tc>
          <w:tcPr>
            <w:tcW w:w="846" w:type="dxa"/>
            <w:vAlign w:val="center"/>
          </w:tcPr>
          <w:p w14:paraId="305949CA"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C709B61"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705BFA4" w14:textId="77777777" w:rsidR="00B527A1" w:rsidRPr="00C87187" w:rsidRDefault="00B527A1"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7295C387" w14:textId="77777777" w:rsidR="00B527A1" w:rsidRPr="00C87187" w:rsidRDefault="00B527A1" w:rsidP="00893B56">
            <w:pPr>
              <w:widowControl/>
              <w:rPr>
                <w:rFonts w:ascii="ＭＳ Ｐ明朝" w:eastAsia="ＭＳ Ｐ明朝" w:hAnsi="ＭＳ Ｐ明朝"/>
                <w:sz w:val="20"/>
                <w:szCs w:val="20"/>
              </w:rPr>
            </w:pPr>
          </w:p>
        </w:tc>
      </w:tr>
      <w:tr w:rsidR="00B527A1" w14:paraId="7CF07997" w14:textId="77777777" w:rsidTr="00893B56">
        <w:tc>
          <w:tcPr>
            <w:tcW w:w="5812" w:type="dxa"/>
            <w:tcBorders>
              <w:top w:val="single" w:sz="4" w:space="0" w:color="auto"/>
              <w:left w:val="nil"/>
              <w:bottom w:val="single" w:sz="4" w:space="0" w:color="auto"/>
              <w:right w:val="nil"/>
            </w:tcBorders>
          </w:tcPr>
          <w:p w14:paraId="67DA0AD7" w14:textId="77777777" w:rsidR="00B527A1" w:rsidRPr="009E1F47" w:rsidRDefault="00B527A1"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32DEC2A2" w14:textId="77777777" w:rsidR="00B527A1" w:rsidRPr="009E1F47" w:rsidRDefault="00B527A1"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26DD833D" w14:textId="77777777" w:rsidR="00B527A1" w:rsidRPr="009E1F47" w:rsidRDefault="00B527A1"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1B009274" w14:textId="77777777" w:rsidR="00B527A1" w:rsidRPr="009E1F47" w:rsidRDefault="00B527A1"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7FFF3711" w14:textId="77777777" w:rsidR="00B527A1" w:rsidRPr="009E1F47" w:rsidRDefault="00B527A1" w:rsidP="00893B56">
            <w:pPr>
              <w:widowControl/>
              <w:rPr>
                <w:rFonts w:ascii="ＭＳ Ｐゴシック" w:eastAsia="ＭＳ Ｐゴシック" w:hAnsi="ＭＳ Ｐゴシック"/>
                <w:sz w:val="20"/>
                <w:szCs w:val="20"/>
              </w:rPr>
            </w:pPr>
          </w:p>
        </w:tc>
      </w:tr>
      <w:tr w:rsidR="00B527A1" w14:paraId="49C2CA16" w14:textId="77777777" w:rsidTr="00893B56">
        <w:tc>
          <w:tcPr>
            <w:tcW w:w="7508" w:type="dxa"/>
            <w:gridSpan w:val="3"/>
            <w:tcBorders>
              <w:top w:val="single" w:sz="4" w:space="0" w:color="auto"/>
            </w:tcBorders>
          </w:tcPr>
          <w:p w14:paraId="30757DC8" w14:textId="195F6E63" w:rsidR="00B527A1" w:rsidRPr="001B02D6" w:rsidRDefault="00B527A1" w:rsidP="00893B56">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r>
              <w:rPr>
                <w:rFonts w:ascii="Arial" w:eastAsia="ＭＳ Ｐゴシック" w:hAnsi="Arial" w:cs="Arial"/>
                <w:b/>
                <w:bCs/>
                <w:sz w:val="20"/>
                <w:szCs w:val="20"/>
              </w:rPr>
              <w:t>以上</w:t>
            </w:r>
          </w:p>
        </w:tc>
        <w:tc>
          <w:tcPr>
            <w:tcW w:w="1134" w:type="dxa"/>
            <w:tcBorders>
              <w:top w:val="single" w:sz="4" w:space="0" w:color="auto"/>
              <w:bottom w:val="single" w:sz="4" w:space="0" w:color="auto"/>
            </w:tcBorders>
          </w:tcPr>
          <w:p w14:paraId="26673919" w14:textId="77777777" w:rsidR="00B527A1" w:rsidRPr="009E1F47" w:rsidRDefault="00B527A1"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61064CF2" w14:textId="77777777" w:rsidR="00B527A1" w:rsidRPr="009E1F47" w:rsidRDefault="00B527A1" w:rsidP="00893B56">
            <w:pPr>
              <w:widowControl/>
              <w:rPr>
                <w:rFonts w:ascii="ＭＳ Ｐゴシック" w:eastAsia="ＭＳ Ｐゴシック" w:hAnsi="ＭＳ Ｐゴシック"/>
                <w:sz w:val="20"/>
                <w:szCs w:val="20"/>
              </w:rPr>
            </w:pPr>
          </w:p>
        </w:tc>
      </w:tr>
      <w:tr w:rsidR="00B527A1" w14:paraId="33B49DC4" w14:textId="77777777" w:rsidTr="00893B56">
        <w:tc>
          <w:tcPr>
            <w:tcW w:w="5812" w:type="dxa"/>
          </w:tcPr>
          <w:p w14:paraId="50CF9697" w14:textId="33E4101D" w:rsidR="00B527A1" w:rsidRPr="001D4738" w:rsidRDefault="00B527A1" w:rsidP="00893B56">
            <w:pPr>
              <w:widowControl/>
              <w:jc w:val="left"/>
              <w:rPr>
                <w:rFonts w:ascii="ＭＳ Ｐ明朝" w:eastAsia="ＭＳ Ｐ明朝" w:hAnsi="ＭＳ Ｐ明朝"/>
                <w:sz w:val="20"/>
                <w:szCs w:val="20"/>
              </w:rPr>
            </w:pPr>
            <w:r w:rsidRPr="00B527A1">
              <w:rPr>
                <w:rFonts w:ascii="ＭＳ Ｐ明朝" w:eastAsia="ＭＳ Ｐ明朝" w:hAnsi="ＭＳ Ｐ明朝"/>
                <w:sz w:val="20"/>
                <w:szCs w:val="20"/>
              </w:rPr>
              <w:t>(1) 医療スッタフ、臨床検査技師に適切な助言を与え、指導することができる。</w:t>
            </w:r>
          </w:p>
        </w:tc>
        <w:tc>
          <w:tcPr>
            <w:tcW w:w="846" w:type="dxa"/>
            <w:vAlign w:val="center"/>
          </w:tcPr>
          <w:p w14:paraId="46D10E93" w14:textId="77777777" w:rsidR="00B527A1" w:rsidRDefault="00B527A1"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D28F092" w14:textId="77777777" w:rsidR="00B527A1" w:rsidRDefault="00B527A1"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6A202B6" w14:textId="77777777" w:rsidR="00B527A1" w:rsidRDefault="00B527A1"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104EA24A" w14:textId="77777777" w:rsidR="00B527A1" w:rsidRDefault="00B527A1" w:rsidP="00893B56">
            <w:pPr>
              <w:widowControl/>
              <w:rPr>
                <w:rFonts w:ascii="ＭＳ Ｐゴシック" w:eastAsia="ＭＳ Ｐゴシック" w:hAnsi="ＭＳ Ｐゴシック"/>
                <w:sz w:val="24"/>
                <w:szCs w:val="24"/>
              </w:rPr>
            </w:pPr>
          </w:p>
        </w:tc>
      </w:tr>
    </w:tbl>
    <w:p w14:paraId="28499979" w14:textId="12C7ABC4" w:rsidR="00B527A1" w:rsidRDefault="00B527A1" w:rsidP="007018ED">
      <w:pPr>
        <w:widowControl/>
        <w:rPr>
          <w:rFonts w:ascii="ＭＳ Ｐゴシック" w:eastAsia="ＭＳ Ｐゴシック" w:hAnsi="ＭＳ Ｐゴシック"/>
          <w:b/>
          <w:bCs/>
        </w:rPr>
      </w:pPr>
    </w:p>
    <w:p w14:paraId="153AFB4E" w14:textId="5D072C33" w:rsidR="00B527A1" w:rsidRDefault="00B527A1" w:rsidP="00D92666">
      <w:pPr>
        <w:widowControl/>
        <w:jc w:val="left"/>
        <w:rPr>
          <w:rFonts w:ascii="ＭＳ Ｐゴシック" w:eastAsia="ＭＳ Ｐゴシック" w:hAnsi="ＭＳ Ｐゴシック"/>
          <w:b/>
          <w:bCs/>
        </w:rPr>
      </w:pPr>
      <w:r w:rsidRPr="00B527A1">
        <w:rPr>
          <w:rFonts w:ascii="ＭＳ Ｐゴシック" w:eastAsia="ＭＳ Ｐゴシック" w:hAnsi="ＭＳ Ｐゴシック" w:hint="eastAsia"/>
          <w:b/>
          <w:bCs/>
        </w:rPr>
        <w:t>５．病理診断の精度管理について積極的に関与する。</w:t>
      </w:r>
    </w:p>
    <w:tbl>
      <w:tblPr>
        <w:tblStyle w:val="a3"/>
        <w:tblW w:w="0" w:type="auto"/>
        <w:tblLook w:val="04A0" w:firstRow="1" w:lastRow="0" w:firstColumn="1" w:lastColumn="0" w:noHBand="0" w:noVBand="1"/>
      </w:tblPr>
      <w:tblGrid>
        <w:gridCol w:w="5812"/>
        <w:gridCol w:w="846"/>
        <w:gridCol w:w="850"/>
        <w:gridCol w:w="1134"/>
        <w:gridCol w:w="1094"/>
      </w:tblGrid>
      <w:tr w:rsidR="00B527A1" w14:paraId="15EA045B" w14:textId="77777777" w:rsidTr="00893B56">
        <w:tc>
          <w:tcPr>
            <w:tcW w:w="5812" w:type="dxa"/>
            <w:tcBorders>
              <w:top w:val="nil"/>
              <w:left w:val="nil"/>
              <w:bottom w:val="single" w:sz="4" w:space="0" w:color="auto"/>
              <w:right w:val="single" w:sz="4" w:space="0" w:color="auto"/>
            </w:tcBorders>
          </w:tcPr>
          <w:p w14:paraId="1F4C77A0" w14:textId="77777777" w:rsidR="00B527A1" w:rsidRPr="00C87187" w:rsidRDefault="00B527A1"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5395FA95" w14:textId="77777777" w:rsidR="00B527A1"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3BBB0E94"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122B258D"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1C4C4746" w14:textId="77777777" w:rsidR="00B527A1" w:rsidRPr="00C87187" w:rsidRDefault="00B527A1"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355712FC"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68801D1E"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B527A1" w14:paraId="627D5179" w14:textId="77777777" w:rsidTr="00893B56">
        <w:tc>
          <w:tcPr>
            <w:tcW w:w="7508" w:type="dxa"/>
            <w:gridSpan w:val="3"/>
            <w:tcBorders>
              <w:top w:val="single" w:sz="4" w:space="0" w:color="auto"/>
            </w:tcBorders>
          </w:tcPr>
          <w:p w14:paraId="4DB5E595" w14:textId="77777777" w:rsidR="00B527A1" w:rsidRPr="001B02D6" w:rsidRDefault="00B527A1" w:rsidP="00893B56">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56356CC1"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5A9A09F8" w14:textId="77777777" w:rsidR="00B527A1" w:rsidRPr="00C87187" w:rsidRDefault="00B527A1" w:rsidP="00893B56">
            <w:pPr>
              <w:widowControl/>
              <w:jc w:val="center"/>
              <w:rPr>
                <w:rFonts w:ascii="ＭＳ Ｐ明朝" w:eastAsia="ＭＳ Ｐ明朝" w:hAnsi="ＭＳ Ｐ明朝"/>
                <w:sz w:val="20"/>
                <w:szCs w:val="20"/>
              </w:rPr>
            </w:pPr>
          </w:p>
        </w:tc>
      </w:tr>
      <w:tr w:rsidR="00B527A1" w14:paraId="400BF923" w14:textId="77777777" w:rsidTr="00893B56">
        <w:tc>
          <w:tcPr>
            <w:tcW w:w="5812" w:type="dxa"/>
          </w:tcPr>
          <w:p w14:paraId="7CAB7BC0" w14:textId="0A6ABCC7" w:rsidR="00B527A1" w:rsidRPr="00C87187" w:rsidRDefault="00B527A1" w:rsidP="00893B56">
            <w:pPr>
              <w:widowControl/>
              <w:jc w:val="left"/>
              <w:rPr>
                <w:rFonts w:ascii="ＭＳ Ｐ明朝" w:eastAsia="ＭＳ Ｐ明朝" w:hAnsi="ＭＳ Ｐ明朝"/>
                <w:sz w:val="20"/>
                <w:szCs w:val="20"/>
              </w:rPr>
            </w:pPr>
            <w:r w:rsidRPr="00B527A1">
              <w:rPr>
                <w:rFonts w:ascii="ＭＳ Ｐ明朝" w:eastAsia="ＭＳ Ｐ明朝" w:hAnsi="ＭＳ Ｐ明朝"/>
                <w:sz w:val="20"/>
                <w:szCs w:val="20"/>
              </w:rPr>
              <w:t>(1) 病理診断の精度管理の基本について述べることができる。</w:t>
            </w:r>
          </w:p>
        </w:tc>
        <w:tc>
          <w:tcPr>
            <w:tcW w:w="846" w:type="dxa"/>
            <w:vAlign w:val="center"/>
          </w:tcPr>
          <w:p w14:paraId="59B76B0F"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C931775" w14:textId="77777777" w:rsidR="00B527A1" w:rsidRPr="00C87187" w:rsidRDefault="00B527A1"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61F7CAC1" w14:textId="77777777" w:rsidR="00B527A1" w:rsidRPr="00C87187" w:rsidRDefault="00B527A1"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7A2A33A3" w14:textId="77777777" w:rsidR="00B527A1" w:rsidRPr="00C87187" w:rsidRDefault="00B527A1" w:rsidP="00893B56">
            <w:pPr>
              <w:widowControl/>
              <w:rPr>
                <w:rFonts w:ascii="ＭＳ Ｐ明朝" w:eastAsia="ＭＳ Ｐ明朝" w:hAnsi="ＭＳ Ｐ明朝"/>
                <w:sz w:val="20"/>
                <w:szCs w:val="20"/>
              </w:rPr>
            </w:pPr>
          </w:p>
        </w:tc>
      </w:tr>
      <w:tr w:rsidR="00B527A1" w14:paraId="3E13A63D" w14:textId="77777777" w:rsidTr="00893B56">
        <w:tc>
          <w:tcPr>
            <w:tcW w:w="5812" w:type="dxa"/>
            <w:tcBorders>
              <w:top w:val="single" w:sz="4" w:space="0" w:color="auto"/>
              <w:left w:val="nil"/>
              <w:bottom w:val="single" w:sz="4" w:space="0" w:color="auto"/>
              <w:right w:val="nil"/>
            </w:tcBorders>
          </w:tcPr>
          <w:p w14:paraId="2661968C" w14:textId="77777777" w:rsidR="00B527A1" w:rsidRPr="009E1F47" w:rsidRDefault="00B527A1"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08D942BE" w14:textId="77777777" w:rsidR="00B527A1" w:rsidRPr="009E1F47" w:rsidRDefault="00B527A1"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11E22A40" w14:textId="77777777" w:rsidR="00B527A1" w:rsidRPr="009E1F47" w:rsidRDefault="00B527A1"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2C7B87B5" w14:textId="77777777" w:rsidR="00B527A1" w:rsidRPr="009E1F47" w:rsidRDefault="00B527A1"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1A11F5E9" w14:textId="77777777" w:rsidR="00B527A1" w:rsidRPr="009E1F47" w:rsidRDefault="00B527A1" w:rsidP="00893B56">
            <w:pPr>
              <w:widowControl/>
              <w:rPr>
                <w:rFonts w:ascii="ＭＳ Ｐゴシック" w:eastAsia="ＭＳ Ｐゴシック" w:hAnsi="ＭＳ Ｐゴシック"/>
                <w:sz w:val="20"/>
                <w:szCs w:val="20"/>
              </w:rPr>
            </w:pPr>
          </w:p>
        </w:tc>
      </w:tr>
      <w:tr w:rsidR="00B527A1" w14:paraId="046E9C11" w14:textId="77777777" w:rsidTr="004C2C91">
        <w:tc>
          <w:tcPr>
            <w:tcW w:w="7508" w:type="dxa"/>
            <w:gridSpan w:val="3"/>
            <w:tcBorders>
              <w:top w:val="single" w:sz="4" w:space="0" w:color="auto"/>
            </w:tcBorders>
          </w:tcPr>
          <w:p w14:paraId="12DD4DA7" w14:textId="7D1A8056" w:rsidR="00B527A1" w:rsidRPr="001B02D6" w:rsidRDefault="00B527A1" w:rsidP="00893B56">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r>
              <w:rPr>
                <w:rFonts w:ascii="Arial" w:eastAsia="ＭＳ Ｐゴシック" w:hAnsi="Arial" w:cs="Arial"/>
                <w:b/>
                <w:bCs/>
                <w:sz w:val="20"/>
                <w:szCs w:val="20"/>
              </w:rPr>
              <w:t>以上</w:t>
            </w:r>
          </w:p>
        </w:tc>
        <w:tc>
          <w:tcPr>
            <w:tcW w:w="1134" w:type="dxa"/>
            <w:tcBorders>
              <w:top w:val="single" w:sz="4" w:space="0" w:color="auto"/>
              <w:bottom w:val="single" w:sz="4" w:space="0" w:color="auto"/>
            </w:tcBorders>
          </w:tcPr>
          <w:p w14:paraId="4EF8AAD3" w14:textId="77777777" w:rsidR="00B527A1" w:rsidRPr="009E1F47" w:rsidRDefault="00B527A1"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34BE5278" w14:textId="77777777" w:rsidR="00B527A1" w:rsidRPr="009E1F47" w:rsidRDefault="00B527A1" w:rsidP="00893B56">
            <w:pPr>
              <w:widowControl/>
              <w:rPr>
                <w:rFonts w:ascii="ＭＳ Ｐゴシック" w:eastAsia="ＭＳ Ｐゴシック" w:hAnsi="ＭＳ Ｐゴシック"/>
                <w:sz w:val="20"/>
                <w:szCs w:val="20"/>
              </w:rPr>
            </w:pPr>
          </w:p>
        </w:tc>
      </w:tr>
      <w:tr w:rsidR="00B527A1" w14:paraId="22300323" w14:textId="77777777" w:rsidTr="004C2C91">
        <w:tc>
          <w:tcPr>
            <w:tcW w:w="5812" w:type="dxa"/>
          </w:tcPr>
          <w:p w14:paraId="2265DCD1" w14:textId="3BD8CA47" w:rsidR="00B527A1" w:rsidRPr="001D4738" w:rsidRDefault="00B527A1" w:rsidP="00893B56">
            <w:pPr>
              <w:widowControl/>
              <w:jc w:val="left"/>
              <w:rPr>
                <w:rFonts w:ascii="ＭＳ Ｐ明朝" w:eastAsia="ＭＳ Ｐ明朝" w:hAnsi="ＭＳ Ｐ明朝"/>
                <w:sz w:val="20"/>
                <w:szCs w:val="20"/>
              </w:rPr>
            </w:pPr>
            <w:r w:rsidRPr="00B527A1">
              <w:rPr>
                <w:rFonts w:ascii="ＭＳ Ｐ明朝" w:eastAsia="ＭＳ Ｐ明朝" w:hAnsi="ＭＳ Ｐ明朝"/>
                <w:sz w:val="20"/>
                <w:szCs w:val="20"/>
              </w:rPr>
              <w:t>(1) 病理学会が定める、認定施設に求められる精度管理要綱を説明できる。</w:t>
            </w:r>
          </w:p>
        </w:tc>
        <w:tc>
          <w:tcPr>
            <w:tcW w:w="846" w:type="dxa"/>
            <w:vAlign w:val="center"/>
          </w:tcPr>
          <w:p w14:paraId="38D510F2" w14:textId="77777777" w:rsidR="00B527A1" w:rsidRDefault="00B527A1"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0F7F7A4" w14:textId="77777777" w:rsidR="00B527A1" w:rsidRDefault="00B527A1"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3E445B7" w14:textId="77777777" w:rsidR="00B527A1" w:rsidRDefault="00B527A1"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07534FFB" w14:textId="77777777" w:rsidR="00B527A1" w:rsidRDefault="00B527A1" w:rsidP="00893B56">
            <w:pPr>
              <w:widowControl/>
              <w:rPr>
                <w:rFonts w:ascii="ＭＳ Ｐゴシック" w:eastAsia="ＭＳ Ｐゴシック" w:hAnsi="ＭＳ Ｐゴシック"/>
                <w:sz w:val="24"/>
                <w:szCs w:val="24"/>
              </w:rPr>
            </w:pPr>
          </w:p>
        </w:tc>
      </w:tr>
      <w:tr w:rsidR="001B3B8D" w14:paraId="630684C2" w14:textId="77777777" w:rsidTr="004C2C91">
        <w:tc>
          <w:tcPr>
            <w:tcW w:w="5812" w:type="dxa"/>
          </w:tcPr>
          <w:p w14:paraId="4BDF73D9" w14:textId="06D4D12D" w:rsidR="001B3B8D" w:rsidRPr="00B527A1" w:rsidRDefault="001B3B8D" w:rsidP="001B3B8D">
            <w:pPr>
              <w:widowControl/>
              <w:jc w:val="left"/>
              <w:rPr>
                <w:rFonts w:ascii="ＭＳ Ｐ明朝" w:eastAsia="ＭＳ Ｐ明朝" w:hAnsi="ＭＳ Ｐ明朝"/>
                <w:sz w:val="20"/>
                <w:szCs w:val="20"/>
              </w:rPr>
            </w:pPr>
            <w:r w:rsidRPr="00B527A1">
              <w:rPr>
                <w:rFonts w:ascii="ＭＳ Ｐ明朝" w:eastAsia="ＭＳ Ｐ明朝" w:hAnsi="ＭＳ Ｐ明朝"/>
                <w:sz w:val="20"/>
                <w:szCs w:val="20"/>
              </w:rPr>
              <w:t>(2) 病院（大学）および病理学会に提出が求められる精度管理内容について、組織し、実行し、分析することができる。</w:t>
            </w:r>
          </w:p>
        </w:tc>
        <w:tc>
          <w:tcPr>
            <w:tcW w:w="846" w:type="dxa"/>
            <w:vAlign w:val="center"/>
          </w:tcPr>
          <w:p w14:paraId="566C1D0E" w14:textId="4BBDBB8C"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CA37808" w14:textId="48D0D2E9"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6408B7E" w14:textId="77777777" w:rsidR="001B3B8D" w:rsidRDefault="001B3B8D" w:rsidP="001B3B8D">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53450A5" w14:textId="77777777" w:rsidR="001B3B8D" w:rsidRDefault="001B3B8D" w:rsidP="001B3B8D">
            <w:pPr>
              <w:widowControl/>
              <w:rPr>
                <w:rFonts w:ascii="ＭＳ Ｐゴシック" w:eastAsia="ＭＳ Ｐゴシック" w:hAnsi="ＭＳ Ｐゴシック"/>
                <w:sz w:val="24"/>
                <w:szCs w:val="24"/>
              </w:rPr>
            </w:pPr>
          </w:p>
        </w:tc>
      </w:tr>
      <w:tr w:rsidR="001B3B8D" w14:paraId="1DBC69D9" w14:textId="77777777" w:rsidTr="004C2C91">
        <w:tc>
          <w:tcPr>
            <w:tcW w:w="5812" w:type="dxa"/>
          </w:tcPr>
          <w:p w14:paraId="27E7A6B4" w14:textId="3509B2A2" w:rsidR="001B3B8D" w:rsidRPr="00B527A1" w:rsidRDefault="001B3B8D" w:rsidP="001B3B8D">
            <w:pPr>
              <w:widowControl/>
              <w:jc w:val="left"/>
              <w:rPr>
                <w:rFonts w:ascii="ＭＳ Ｐ明朝" w:eastAsia="ＭＳ Ｐ明朝" w:hAnsi="ＭＳ Ｐ明朝"/>
                <w:sz w:val="20"/>
                <w:szCs w:val="20"/>
              </w:rPr>
            </w:pPr>
            <w:r w:rsidRPr="00B527A1">
              <w:rPr>
                <w:rFonts w:ascii="ＭＳ Ｐ明朝" w:eastAsia="ＭＳ Ｐ明朝" w:hAnsi="ＭＳ Ｐ明朝" w:hint="eastAsia"/>
                <w:sz w:val="20"/>
                <w:szCs w:val="20"/>
              </w:rPr>
              <w:t>①</w:t>
            </w:r>
            <w:r w:rsidR="00534B68">
              <w:rPr>
                <w:rFonts w:ascii="ＭＳ Ｐ明朝" w:eastAsia="ＭＳ Ｐ明朝" w:hAnsi="ＭＳ Ｐ明朝" w:hint="eastAsia"/>
                <w:sz w:val="20"/>
                <w:szCs w:val="20"/>
              </w:rPr>
              <w:t xml:space="preserve"> </w:t>
            </w:r>
            <w:r w:rsidRPr="00B527A1">
              <w:rPr>
                <w:rFonts w:ascii="ＭＳ Ｐ明朝" w:eastAsia="ＭＳ Ｐ明朝" w:hAnsi="ＭＳ Ｐ明朝"/>
                <w:sz w:val="20"/>
                <w:szCs w:val="20"/>
              </w:rPr>
              <w:t>病理解剖室、病理検査室の作業管理について説明し、指導医の指導下に実施できる。</w:t>
            </w:r>
          </w:p>
        </w:tc>
        <w:tc>
          <w:tcPr>
            <w:tcW w:w="846" w:type="dxa"/>
            <w:vAlign w:val="center"/>
          </w:tcPr>
          <w:p w14:paraId="7CF31889" w14:textId="7619A3B9"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501351C" w14:textId="50AAF428"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A5F3807" w14:textId="77777777" w:rsidR="001B3B8D" w:rsidRDefault="001B3B8D" w:rsidP="001B3B8D">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61F561F9" w14:textId="77777777" w:rsidR="001B3B8D" w:rsidRDefault="001B3B8D" w:rsidP="001B3B8D">
            <w:pPr>
              <w:widowControl/>
              <w:rPr>
                <w:rFonts w:ascii="ＭＳ Ｐゴシック" w:eastAsia="ＭＳ Ｐゴシック" w:hAnsi="ＭＳ Ｐゴシック"/>
                <w:sz w:val="24"/>
                <w:szCs w:val="24"/>
              </w:rPr>
            </w:pPr>
          </w:p>
        </w:tc>
      </w:tr>
      <w:tr w:rsidR="001B3B8D" w14:paraId="07560BB7" w14:textId="77777777" w:rsidTr="004C2C91">
        <w:tc>
          <w:tcPr>
            <w:tcW w:w="5812" w:type="dxa"/>
          </w:tcPr>
          <w:p w14:paraId="16F137B4" w14:textId="5016B1BD" w:rsidR="001B3B8D" w:rsidRPr="00B527A1" w:rsidRDefault="001B3B8D" w:rsidP="001B3B8D">
            <w:pPr>
              <w:widowControl/>
              <w:jc w:val="left"/>
              <w:rPr>
                <w:rFonts w:ascii="ＭＳ Ｐ明朝" w:eastAsia="ＭＳ Ｐ明朝" w:hAnsi="ＭＳ Ｐ明朝"/>
                <w:sz w:val="20"/>
                <w:szCs w:val="20"/>
              </w:rPr>
            </w:pPr>
            <w:r w:rsidRPr="00B527A1">
              <w:rPr>
                <w:rFonts w:ascii="ＭＳ Ｐ明朝" w:eastAsia="ＭＳ Ｐ明朝" w:hAnsi="ＭＳ Ｐ明朝" w:hint="eastAsia"/>
                <w:sz w:val="20"/>
                <w:szCs w:val="20"/>
              </w:rPr>
              <w:t>② </w:t>
            </w:r>
            <w:r w:rsidRPr="00B527A1">
              <w:rPr>
                <w:rFonts w:ascii="ＭＳ Ｐ明朝" w:eastAsia="ＭＳ Ｐ明朝" w:hAnsi="ＭＳ Ｐ明朝"/>
                <w:sz w:val="20"/>
                <w:szCs w:val="20"/>
              </w:rPr>
              <w:t>病理解剖室、病理検査室の安全管理について説明し、指導医の指導下に実施できる。</w:t>
            </w:r>
          </w:p>
        </w:tc>
        <w:tc>
          <w:tcPr>
            <w:tcW w:w="846" w:type="dxa"/>
            <w:vAlign w:val="center"/>
          </w:tcPr>
          <w:p w14:paraId="3EF2B26F" w14:textId="4F218AE7"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FB40F15" w14:textId="54DA9D21"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9B392C3" w14:textId="77777777" w:rsidR="001B3B8D" w:rsidRDefault="001B3B8D" w:rsidP="001B3B8D">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9121FAD" w14:textId="77777777" w:rsidR="001B3B8D" w:rsidRDefault="001B3B8D" w:rsidP="001B3B8D">
            <w:pPr>
              <w:widowControl/>
              <w:rPr>
                <w:rFonts w:ascii="ＭＳ Ｐゴシック" w:eastAsia="ＭＳ Ｐゴシック" w:hAnsi="ＭＳ Ｐゴシック"/>
                <w:sz w:val="24"/>
                <w:szCs w:val="24"/>
              </w:rPr>
            </w:pPr>
          </w:p>
        </w:tc>
      </w:tr>
      <w:tr w:rsidR="001B3B8D" w14:paraId="6F724A27" w14:textId="77777777" w:rsidTr="004C2C91">
        <w:tc>
          <w:tcPr>
            <w:tcW w:w="5812" w:type="dxa"/>
          </w:tcPr>
          <w:p w14:paraId="0EB93EAF" w14:textId="48D5A141" w:rsidR="001B3B8D" w:rsidRPr="00B527A1" w:rsidRDefault="001B3B8D" w:rsidP="001B3B8D">
            <w:pPr>
              <w:widowControl/>
              <w:jc w:val="left"/>
              <w:rPr>
                <w:rFonts w:ascii="ＭＳ Ｐ明朝" w:eastAsia="ＭＳ Ｐ明朝" w:hAnsi="ＭＳ Ｐ明朝"/>
                <w:sz w:val="20"/>
                <w:szCs w:val="20"/>
              </w:rPr>
            </w:pPr>
            <w:r w:rsidRPr="00B527A1">
              <w:rPr>
                <w:rFonts w:ascii="ＭＳ Ｐ明朝" w:eastAsia="ＭＳ Ｐ明朝" w:hAnsi="ＭＳ Ｐ明朝" w:hint="eastAsia"/>
                <w:sz w:val="20"/>
                <w:szCs w:val="20"/>
              </w:rPr>
              <w:t>③</w:t>
            </w:r>
            <w:r w:rsidR="00534B68">
              <w:rPr>
                <w:rFonts w:ascii="ＭＳ Ｐ明朝" w:eastAsia="ＭＳ Ｐ明朝" w:hAnsi="ＭＳ Ｐ明朝"/>
                <w:sz w:val="20"/>
                <w:szCs w:val="20"/>
              </w:rPr>
              <w:t xml:space="preserve"> </w:t>
            </w:r>
            <w:r w:rsidRPr="00B527A1">
              <w:rPr>
                <w:rFonts w:ascii="ＭＳ Ｐ明朝" w:eastAsia="ＭＳ Ｐ明朝" w:hAnsi="ＭＳ Ｐ明朝"/>
                <w:sz w:val="20"/>
                <w:szCs w:val="20"/>
              </w:rPr>
              <w:t>組織標本、特染についての精度管理について説明し、指導者の指導下に実施できる。</w:t>
            </w:r>
          </w:p>
        </w:tc>
        <w:tc>
          <w:tcPr>
            <w:tcW w:w="846" w:type="dxa"/>
            <w:vAlign w:val="center"/>
          </w:tcPr>
          <w:p w14:paraId="73A665A3" w14:textId="727C8865"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196028B" w14:textId="2E897325"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2EC70BB" w14:textId="77777777" w:rsidR="001B3B8D" w:rsidRDefault="001B3B8D" w:rsidP="001B3B8D">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43AD6E6E" w14:textId="77777777" w:rsidR="001B3B8D" w:rsidRDefault="001B3B8D" w:rsidP="001B3B8D">
            <w:pPr>
              <w:widowControl/>
              <w:rPr>
                <w:rFonts w:ascii="ＭＳ Ｐゴシック" w:eastAsia="ＭＳ Ｐゴシック" w:hAnsi="ＭＳ Ｐゴシック"/>
                <w:sz w:val="24"/>
                <w:szCs w:val="24"/>
              </w:rPr>
            </w:pPr>
          </w:p>
        </w:tc>
      </w:tr>
      <w:tr w:rsidR="001B3B8D" w14:paraId="64473BBC" w14:textId="77777777" w:rsidTr="004C2C91">
        <w:tc>
          <w:tcPr>
            <w:tcW w:w="5812" w:type="dxa"/>
          </w:tcPr>
          <w:p w14:paraId="6E8E8F83" w14:textId="46982589" w:rsidR="001B3B8D" w:rsidRPr="00B527A1" w:rsidRDefault="001B3B8D" w:rsidP="001B3B8D">
            <w:pPr>
              <w:widowControl/>
              <w:jc w:val="left"/>
              <w:rPr>
                <w:rFonts w:ascii="ＭＳ Ｐ明朝" w:eastAsia="ＭＳ Ｐ明朝" w:hAnsi="ＭＳ Ｐ明朝"/>
                <w:sz w:val="20"/>
                <w:szCs w:val="20"/>
              </w:rPr>
            </w:pPr>
            <w:r w:rsidRPr="00B527A1">
              <w:rPr>
                <w:rFonts w:ascii="ＭＳ Ｐ明朝" w:eastAsia="ＭＳ Ｐ明朝" w:hAnsi="ＭＳ Ｐ明朝"/>
                <w:sz w:val="20"/>
                <w:szCs w:val="20"/>
              </w:rPr>
              <w:t>(3) 病理組織標本の質（切片の厚さ、染色性など）を判断し、不良標本の原因を推察し、技師に指導できる。</w:t>
            </w:r>
          </w:p>
        </w:tc>
        <w:tc>
          <w:tcPr>
            <w:tcW w:w="846" w:type="dxa"/>
            <w:vAlign w:val="center"/>
          </w:tcPr>
          <w:p w14:paraId="6E24953D" w14:textId="67FB6C46"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C7E40B8" w14:textId="3375A75A"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62859A8C" w14:textId="77777777" w:rsidR="001B3B8D" w:rsidRDefault="001B3B8D" w:rsidP="001B3B8D">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A86E68B" w14:textId="77777777" w:rsidR="001B3B8D" w:rsidRDefault="001B3B8D" w:rsidP="001B3B8D">
            <w:pPr>
              <w:widowControl/>
              <w:rPr>
                <w:rFonts w:ascii="ＭＳ Ｐゴシック" w:eastAsia="ＭＳ Ｐゴシック" w:hAnsi="ＭＳ Ｐゴシック"/>
                <w:sz w:val="24"/>
                <w:szCs w:val="24"/>
              </w:rPr>
            </w:pPr>
          </w:p>
        </w:tc>
      </w:tr>
      <w:tr w:rsidR="001B3B8D" w14:paraId="245B033F" w14:textId="77777777" w:rsidTr="004C2C91">
        <w:tc>
          <w:tcPr>
            <w:tcW w:w="5812" w:type="dxa"/>
          </w:tcPr>
          <w:p w14:paraId="5FD5CB68" w14:textId="55E4DA53" w:rsidR="001B3B8D" w:rsidRPr="00B527A1" w:rsidRDefault="001B3B8D" w:rsidP="001B3B8D">
            <w:pPr>
              <w:widowControl/>
              <w:jc w:val="left"/>
              <w:rPr>
                <w:rFonts w:ascii="ＭＳ Ｐ明朝" w:eastAsia="ＭＳ Ｐ明朝" w:hAnsi="ＭＳ Ｐ明朝"/>
                <w:sz w:val="20"/>
                <w:szCs w:val="20"/>
              </w:rPr>
            </w:pPr>
            <w:r w:rsidRPr="00B527A1">
              <w:rPr>
                <w:rFonts w:ascii="ＭＳ Ｐ明朝" w:eastAsia="ＭＳ Ｐ明朝" w:hAnsi="ＭＳ Ｐ明朝"/>
                <w:sz w:val="20"/>
                <w:szCs w:val="20"/>
              </w:rPr>
              <w:t>(4) 病理診断精度の向上に対して適切な実施策を取れる。</w:t>
            </w:r>
          </w:p>
        </w:tc>
        <w:tc>
          <w:tcPr>
            <w:tcW w:w="846" w:type="dxa"/>
            <w:vAlign w:val="center"/>
          </w:tcPr>
          <w:p w14:paraId="27E94314" w14:textId="425002CF"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ABF1821" w14:textId="1288A362"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00D76DD" w14:textId="77777777" w:rsidR="001B3B8D" w:rsidRDefault="001B3B8D" w:rsidP="001B3B8D">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F95E410" w14:textId="77777777" w:rsidR="001B3B8D" w:rsidRDefault="001B3B8D" w:rsidP="001B3B8D">
            <w:pPr>
              <w:widowControl/>
              <w:rPr>
                <w:rFonts w:ascii="ＭＳ Ｐゴシック" w:eastAsia="ＭＳ Ｐゴシック" w:hAnsi="ＭＳ Ｐゴシック"/>
                <w:sz w:val="24"/>
                <w:szCs w:val="24"/>
              </w:rPr>
            </w:pPr>
          </w:p>
        </w:tc>
      </w:tr>
      <w:tr w:rsidR="001B3B8D" w14:paraId="14724F02" w14:textId="77777777" w:rsidTr="004C2C91">
        <w:tc>
          <w:tcPr>
            <w:tcW w:w="5812" w:type="dxa"/>
          </w:tcPr>
          <w:p w14:paraId="37B241BB" w14:textId="47988F06" w:rsidR="001B3B8D" w:rsidRPr="00B527A1" w:rsidRDefault="001B3B8D" w:rsidP="001B3B8D">
            <w:pPr>
              <w:widowControl/>
              <w:jc w:val="left"/>
              <w:rPr>
                <w:rFonts w:ascii="ＭＳ Ｐ明朝" w:eastAsia="ＭＳ Ｐ明朝" w:hAnsi="ＭＳ Ｐ明朝"/>
                <w:sz w:val="20"/>
                <w:szCs w:val="20"/>
              </w:rPr>
            </w:pPr>
            <w:r w:rsidRPr="00B527A1">
              <w:rPr>
                <w:rFonts w:ascii="ＭＳ Ｐ明朝" w:eastAsia="ＭＳ Ｐ明朝" w:hAnsi="ＭＳ Ｐ明朝"/>
                <w:sz w:val="20"/>
                <w:szCs w:val="20"/>
              </w:rPr>
              <w:t>(5) コンピュータを用いた最新の情報交換（文献検索を含む）を実施できる。</w:t>
            </w:r>
          </w:p>
        </w:tc>
        <w:tc>
          <w:tcPr>
            <w:tcW w:w="846" w:type="dxa"/>
            <w:vAlign w:val="center"/>
          </w:tcPr>
          <w:p w14:paraId="4C9064F2" w14:textId="6C210C59"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A7D72BA" w14:textId="4AE3AF89"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19A7291B" w14:textId="77777777" w:rsidR="001B3B8D" w:rsidRDefault="001B3B8D" w:rsidP="001B3B8D">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CE0BAFD" w14:textId="77777777" w:rsidR="001B3B8D" w:rsidRDefault="001B3B8D" w:rsidP="001B3B8D">
            <w:pPr>
              <w:widowControl/>
              <w:rPr>
                <w:rFonts w:ascii="ＭＳ Ｐゴシック" w:eastAsia="ＭＳ Ｐゴシック" w:hAnsi="ＭＳ Ｐゴシック"/>
                <w:sz w:val="24"/>
                <w:szCs w:val="24"/>
              </w:rPr>
            </w:pPr>
          </w:p>
        </w:tc>
      </w:tr>
      <w:tr w:rsidR="001B3B8D" w14:paraId="105F12DC" w14:textId="77777777" w:rsidTr="004C2C91">
        <w:tc>
          <w:tcPr>
            <w:tcW w:w="5812" w:type="dxa"/>
          </w:tcPr>
          <w:p w14:paraId="0CED451B" w14:textId="42B3B019" w:rsidR="001B3B8D" w:rsidRPr="00B527A1" w:rsidRDefault="001B3B8D" w:rsidP="001B3B8D">
            <w:pPr>
              <w:widowControl/>
              <w:jc w:val="left"/>
              <w:rPr>
                <w:rFonts w:ascii="ＭＳ Ｐ明朝" w:eastAsia="ＭＳ Ｐ明朝" w:hAnsi="ＭＳ Ｐ明朝"/>
                <w:sz w:val="20"/>
                <w:szCs w:val="20"/>
              </w:rPr>
            </w:pPr>
            <w:r w:rsidRPr="001B3B8D">
              <w:rPr>
                <w:rFonts w:ascii="ＭＳ Ｐ明朝" w:eastAsia="ＭＳ Ｐ明朝" w:hAnsi="ＭＳ Ｐ明朝"/>
                <w:sz w:val="20"/>
                <w:szCs w:val="20"/>
              </w:rPr>
              <w:t>(6) 分子病理学など特殊検査に関する精度管理、精度向上、リスク、経済性、検査室管理について説明できる。</w:t>
            </w:r>
          </w:p>
        </w:tc>
        <w:tc>
          <w:tcPr>
            <w:tcW w:w="846" w:type="dxa"/>
            <w:vAlign w:val="center"/>
          </w:tcPr>
          <w:p w14:paraId="0580D203" w14:textId="42093CF3"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A056F38" w14:textId="77740459" w:rsidR="001B3B8D" w:rsidRPr="00C87187" w:rsidRDefault="001B3B8D" w:rsidP="001B3B8D">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7D887EAC" w14:textId="77777777" w:rsidR="001B3B8D" w:rsidRDefault="001B3B8D" w:rsidP="001B3B8D">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787089B0" w14:textId="77777777" w:rsidR="001B3B8D" w:rsidRDefault="001B3B8D" w:rsidP="001B3B8D">
            <w:pPr>
              <w:widowControl/>
              <w:rPr>
                <w:rFonts w:ascii="ＭＳ Ｐゴシック" w:eastAsia="ＭＳ Ｐゴシック" w:hAnsi="ＭＳ Ｐゴシック"/>
                <w:sz w:val="24"/>
                <w:szCs w:val="24"/>
              </w:rPr>
            </w:pPr>
          </w:p>
        </w:tc>
      </w:tr>
    </w:tbl>
    <w:p w14:paraId="36EDBBE2" w14:textId="02F8AC3A" w:rsidR="001B3B8D" w:rsidRDefault="001B3B8D" w:rsidP="007018ED">
      <w:pPr>
        <w:widowControl/>
        <w:rPr>
          <w:rFonts w:ascii="ＭＳ Ｐゴシック" w:eastAsia="ＭＳ Ｐゴシック" w:hAnsi="ＭＳ Ｐゴシック"/>
          <w:b/>
          <w:bCs/>
        </w:rPr>
      </w:pPr>
    </w:p>
    <w:p w14:paraId="4B0E69AB" w14:textId="1F287BE4" w:rsidR="00B527A1" w:rsidRDefault="009D22F0" w:rsidP="004C2C91">
      <w:pPr>
        <w:widowControl/>
        <w:jc w:val="left"/>
        <w:rPr>
          <w:rFonts w:ascii="ＭＳ Ｐゴシック" w:eastAsia="ＭＳ Ｐゴシック" w:hAnsi="ＭＳ Ｐゴシック"/>
          <w:b/>
          <w:bCs/>
        </w:rPr>
      </w:pPr>
      <w:r w:rsidRPr="009D22F0">
        <w:rPr>
          <w:rFonts w:ascii="ＭＳ Ｐゴシック" w:eastAsia="ＭＳ Ｐゴシック" w:hAnsi="ＭＳ Ｐゴシック" w:hint="eastAsia"/>
          <w:b/>
          <w:bCs/>
        </w:rPr>
        <w:t>６．学会、研修会、セミナーに積極的に参加する。</w:t>
      </w:r>
    </w:p>
    <w:tbl>
      <w:tblPr>
        <w:tblStyle w:val="a3"/>
        <w:tblW w:w="0" w:type="auto"/>
        <w:tblLook w:val="04A0" w:firstRow="1" w:lastRow="0" w:firstColumn="1" w:lastColumn="0" w:noHBand="0" w:noVBand="1"/>
      </w:tblPr>
      <w:tblGrid>
        <w:gridCol w:w="5812"/>
        <w:gridCol w:w="846"/>
        <w:gridCol w:w="850"/>
        <w:gridCol w:w="1134"/>
        <w:gridCol w:w="1094"/>
      </w:tblGrid>
      <w:tr w:rsidR="009D22F0" w14:paraId="200434FF" w14:textId="77777777" w:rsidTr="00893B56">
        <w:tc>
          <w:tcPr>
            <w:tcW w:w="5812" w:type="dxa"/>
            <w:tcBorders>
              <w:top w:val="nil"/>
              <w:left w:val="nil"/>
              <w:bottom w:val="single" w:sz="4" w:space="0" w:color="auto"/>
              <w:right w:val="single" w:sz="4" w:space="0" w:color="auto"/>
            </w:tcBorders>
          </w:tcPr>
          <w:p w14:paraId="4F6207EB" w14:textId="77777777" w:rsidR="009D22F0" w:rsidRPr="00C87187" w:rsidRDefault="009D22F0"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7ED6A606" w14:textId="77777777" w:rsidR="009D22F0"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0BAC245A"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65FB4106"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72FA6316" w14:textId="77777777" w:rsidR="009D22F0" w:rsidRPr="00C87187" w:rsidRDefault="009D22F0"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0AB83004"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5716C804"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9D22F0" w14:paraId="630A537E" w14:textId="77777777" w:rsidTr="00893B56">
        <w:tc>
          <w:tcPr>
            <w:tcW w:w="7508" w:type="dxa"/>
            <w:gridSpan w:val="3"/>
            <w:tcBorders>
              <w:top w:val="single" w:sz="4" w:space="0" w:color="auto"/>
            </w:tcBorders>
          </w:tcPr>
          <w:p w14:paraId="5C71D18F" w14:textId="77777777" w:rsidR="009D22F0" w:rsidRPr="001B02D6" w:rsidRDefault="009D22F0" w:rsidP="00893B56">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15813A43"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19A4D19E" w14:textId="77777777" w:rsidR="009D22F0" w:rsidRPr="00C87187" w:rsidRDefault="009D22F0" w:rsidP="00893B56">
            <w:pPr>
              <w:widowControl/>
              <w:jc w:val="center"/>
              <w:rPr>
                <w:rFonts w:ascii="ＭＳ Ｐ明朝" w:eastAsia="ＭＳ Ｐ明朝" w:hAnsi="ＭＳ Ｐ明朝"/>
                <w:sz w:val="20"/>
                <w:szCs w:val="20"/>
              </w:rPr>
            </w:pPr>
          </w:p>
        </w:tc>
      </w:tr>
      <w:tr w:rsidR="009D22F0" w14:paraId="29D83878" w14:textId="77777777" w:rsidTr="00893B56">
        <w:tc>
          <w:tcPr>
            <w:tcW w:w="5812" w:type="dxa"/>
          </w:tcPr>
          <w:p w14:paraId="1E31F25A" w14:textId="02777D89" w:rsidR="009D22F0" w:rsidRPr="00C87187" w:rsidRDefault="009D22F0" w:rsidP="00893B56">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(1) 病理診断学に関する生涯学習について述べることができる。</w:t>
            </w:r>
          </w:p>
        </w:tc>
        <w:tc>
          <w:tcPr>
            <w:tcW w:w="846" w:type="dxa"/>
            <w:vAlign w:val="center"/>
          </w:tcPr>
          <w:p w14:paraId="7D2B178C"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7933402E"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E321B53" w14:textId="77777777" w:rsidR="009D22F0" w:rsidRPr="00C87187" w:rsidRDefault="009D22F0"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234F074F" w14:textId="77777777" w:rsidR="009D22F0" w:rsidRPr="00C87187" w:rsidRDefault="009D22F0" w:rsidP="00893B56">
            <w:pPr>
              <w:widowControl/>
              <w:rPr>
                <w:rFonts w:ascii="ＭＳ Ｐ明朝" w:eastAsia="ＭＳ Ｐ明朝" w:hAnsi="ＭＳ Ｐ明朝"/>
                <w:sz w:val="20"/>
                <w:szCs w:val="20"/>
              </w:rPr>
            </w:pPr>
          </w:p>
        </w:tc>
      </w:tr>
      <w:tr w:rsidR="009D22F0" w14:paraId="22B03264" w14:textId="77777777" w:rsidTr="00893B56">
        <w:tc>
          <w:tcPr>
            <w:tcW w:w="5812" w:type="dxa"/>
            <w:tcBorders>
              <w:top w:val="single" w:sz="4" w:space="0" w:color="auto"/>
              <w:left w:val="nil"/>
              <w:bottom w:val="single" w:sz="4" w:space="0" w:color="auto"/>
              <w:right w:val="nil"/>
            </w:tcBorders>
          </w:tcPr>
          <w:p w14:paraId="66FB141B" w14:textId="77777777" w:rsidR="009D22F0" w:rsidRPr="009E1F47" w:rsidRDefault="009D22F0"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493F38B5" w14:textId="77777777" w:rsidR="009D22F0" w:rsidRPr="009E1F47" w:rsidRDefault="009D22F0"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196F5CFC" w14:textId="77777777" w:rsidR="009D22F0" w:rsidRPr="009E1F47" w:rsidRDefault="009D22F0"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604EF23B" w14:textId="77777777" w:rsidR="009D22F0" w:rsidRPr="009E1F47" w:rsidRDefault="009D22F0"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4FAFB499" w14:textId="77777777" w:rsidR="009D22F0" w:rsidRPr="009E1F47" w:rsidRDefault="009D22F0" w:rsidP="00893B56">
            <w:pPr>
              <w:widowControl/>
              <w:rPr>
                <w:rFonts w:ascii="ＭＳ Ｐゴシック" w:eastAsia="ＭＳ Ｐゴシック" w:hAnsi="ＭＳ Ｐゴシック"/>
                <w:sz w:val="20"/>
                <w:szCs w:val="20"/>
              </w:rPr>
            </w:pPr>
          </w:p>
        </w:tc>
      </w:tr>
      <w:tr w:rsidR="009D22F0" w14:paraId="7F8E732F" w14:textId="77777777" w:rsidTr="004C2C91">
        <w:tc>
          <w:tcPr>
            <w:tcW w:w="7508" w:type="dxa"/>
            <w:gridSpan w:val="3"/>
            <w:tcBorders>
              <w:top w:val="single" w:sz="4" w:space="0" w:color="auto"/>
            </w:tcBorders>
          </w:tcPr>
          <w:p w14:paraId="5C89F3E1" w14:textId="7CBA622B" w:rsidR="009D22F0" w:rsidRPr="001B02D6" w:rsidRDefault="009D22F0" w:rsidP="00893B56">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r>
              <w:rPr>
                <w:rFonts w:ascii="Arial" w:eastAsia="ＭＳ Ｐゴシック" w:hAnsi="Arial" w:cs="Arial"/>
                <w:b/>
                <w:bCs/>
                <w:sz w:val="20"/>
                <w:szCs w:val="20"/>
              </w:rPr>
              <w:t>以上</w:t>
            </w:r>
          </w:p>
        </w:tc>
        <w:tc>
          <w:tcPr>
            <w:tcW w:w="1134" w:type="dxa"/>
            <w:tcBorders>
              <w:top w:val="single" w:sz="4" w:space="0" w:color="auto"/>
              <w:bottom w:val="single" w:sz="4" w:space="0" w:color="auto"/>
            </w:tcBorders>
          </w:tcPr>
          <w:p w14:paraId="335DD881" w14:textId="77777777" w:rsidR="009D22F0" w:rsidRPr="009E1F47" w:rsidRDefault="009D22F0"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32479791" w14:textId="77777777" w:rsidR="009D22F0" w:rsidRPr="009E1F47" w:rsidRDefault="009D22F0" w:rsidP="00893B56">
            <w:pPr>
              <w:widowControl/>
              <w:rPr>
                <w:rFonts w:ascii="ＭＳ Ｐゴシック" w:eastAsia="ＭＳ Ｐゴシック" w:hAnsi="ＭＳ Ｐゴシック"/>
                <w:sz w:val="20"/>
                <w:szCs w:val="20"/>
              </w:rPr>
            </w:pPr>
          </w:p>
        </w:tc>
      </w:tr>
      <w:tr w:rsidR="009D22F0" w14:paraId="1084CB14" w14:textId="77777777" w:rsidTr="004C2C91">
        <w:tc>
          <w:tcPr>
            <w:tcW w:w="5812" w:type="dxa"/>
          </w:tcPr>
          <w:p w14:paraId="16E5C64A" w14:textId="500A6ACB" w:rsidR="009D22F0" w:rsidRPr="001D4738" w:rsidRDefault="009D22F0" w:rsidP="00893B56">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(1) 学会、研修会、セミナーに積極的に参加する。</w:t>
            </w:r>
          </w:p>
        </w:tc>
        <w:tc>
          <w:tcPr>
            <w:tcW w:w="846" w:type="dxa"/>
            <w:vAlign w:val="center"/>
          </w:tcPr>
          <w:p w14:paraId="07F4D43C" w14:textId="77777777" w:rsidR="009D22F0" w:rsidRDefault="009D22F0"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567EC2FC" w14:textId="77777777" w:rsidR="009D22F0" w:rsidRDefault="009D22F0"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80B186F" w14:textId="77777777" w:rsidR="009D22F0" w:rsidRDefault="009D22F0"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3CB540D4" w14:textId="77777777" w:rsidR="009D22F0" w:rsidRDefault="009D22F0" w:rsidP="00893B56">
            <w:pPr>
              <w:widowControl/>
              <w:rPr>
                <w:rFonts w:ascii="ＭＳ Ｐゴシック" w:eastAsia="ＭＳ Ｐゴシック" w:hAnsi="ＭＳ Ｐゴシック"/>
                <w:sz w:val="24"/>
                <w:szCs w:val="24"/>
              </w:rPr>
            </w:pPr>
          </w:p>
        </w:tc>
      </w:tr>
      <w:tr w:rsidR="009D22F0" w14:paraId="1C3FA9DC" w14:textId="77777777" w:rsidTr="004C2C91">
        <w:tc>
          <w:tcPr>
            <w:tcW w:w="5812" w:type="dxa"/>
          </w:tcPr>
          <w:p w14:paraId="516F6B5F" w14:textId="0374A395" w:rsidR="009D22F0" w:rsidRPr="00B527A1" w:rsidRDefault="009D22F0" w:rsidP="00893B56">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(2) 各種セミナーを通じて病理診断学について学習し、各自の診断やコンサルテーション内容などを自己評価し、患者の診療に役立てることができる。</w:t>
            </w:r>
          </w:p>
        </w:tc>
        <w:tc>
          <w:tcPr>
            <w:tcW w:w="846" w:type="dxa"/>
            <w:vAlign w:val="center"/>
          </w:tcPr>
          <w:p w14:paraId="3A7702B0"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2AEF85A"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D7A4314" w14:textId="77777777" w:rsidR="009D22F0" w:rsidRDefault="009D22F0"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266C1A74" w14:textId="77777777" w:rsidR="009D22F0" w:rsidRDefault="009D22F0" w:rsidP="00893B56">
            <w:pPr>
              <w:widowControl/>
              <w:rPr>
                <w:rFonts w:ascii="ＭＳ Ｐゴシック" w:eastAsia="ＭＳ Ｐゴシック" w:hAnsi="ＭＳ Ｐゴシック"/>
                <w:sz w:val="24"/>
                <w:szCs w:val="24"/>
              </w:rPr>
            </w:pPr>
          </w:p>
        </w:tc>
      </w:tr>
    </w:tbl>
    <w:p w14:paraId="002CE5EB" w14:textId="782EEEB0" w:rsidR="009D22F0" w:rsidRDefault="009D22F0" w:rsidP="007018ED">
      <w:pPr>
        <w:widowControl/>
        <w:rPr>
          <w:rFonts w:ascii="ＭＳ Ｐゴシック" w:eastAsia="ＭＳ Ｐゴシック" w:hAnsi="ＭＳ Ｐゴシック"/>
          <w:b/>
          <w:bCs/>
        </w:rPr>
      </w:pPr>
    </w:p>
    <w:p w14:paraId="6BF6DAA5" w14:textId="27528ED4" w:rsidR="009D22F0" w:rsidRDefault="009D22F0" w:rsidP="00D92666">
      <w:pPr>
        <w:widowControl/>
        <w:jc w:val="left"/>
        <w:rPr>
          <w:rFonts w:ascii="ＭＳ Ｐゴシック" w:eastAsia="ＭＳ Ｐゴシック" w:hAnsi="ＭＳ Ｐゴシック"/>
          <w:b/>
          <w:bCs/>
        </w:rPr>
      </w:pPr>
      <w:r w:rsidRPr="009D22F0">
        <w:rPr>
          <w:rFonts w:ascii="ＭＳ Ｐゴシック" w:eastAsia="ＭＳ Ｐゴシック" w:hAnsi="ＭＳ Ｐゴシック" w:hint="eastAsia"/>
          <w:b/>
          <w:bCs/>
        </w:rPr>
        <w:t>７．病理業務の社会的貢献に積極的に関与する。</w:t>
      </w:r>
    </w:p>
    <w:tbl>
      <w:tblPr>
        <w:tblStyle w:val="a3"/>
        <w:tblW w:w="0" w:type="auto"/>
        <w:tblLook w:val="04A0" w:firstRow="1" w:lastRow="0" w:firstColumn="1" w:lastColumn="0" w:noHBand="0" w:noVBand="1"/>
      </w:tblPr>
      <w:tblGrid>
        <w:gridCol w:w="5812"/>
        <w:gridCol w:w="846"/>
        <w:gridCol w:w="850"/>
        <w:gridCol w:w="1134"/>
        <w:gridCol w:w="1094"/>
      </w:tblGrid>
      <w:tr w:rsidR="009D22F0" w14:paraId="1880613E" w14:textId="77777777" w:rsidTr="00893B56">
        <w:tc>
          <w:tcPr>
            <w:tcW w:w="5812" w:type="dxa"/>
            <w:tcBorders>
              <w:top w:val="nil"/>
              <w:left w:val="nil"/>
              <w:bottom w:val="single" w:sz="4" w:space="0" w:color="auto"/>
              <w:right w:val="single" w:sz="4" w:space="0" w:color="auto"/>
            </w:tcBorders>
          </w:tcPr>
          <w:p w14:paraId="16830EA3" w14:textId="77777777" w:rsidR="009D22F0" w:rsidRPr="00C87187" w:rsidRDefault="009D22F0"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3CD52FB9" w14:textId="77777777" w:rsidR="009D22F0"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5994A200"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3617B304"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463B7233" w14:textId="77777777" w:rsidR="009D22F0" w:rsidRPr="00C87187" w:rsidRDefault="009D22F0"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7198EEE2"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13114492"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9D22F0" w14:paraId="7C123E3B" w14:textId="77777777" w:rsidTr="00893B56">
        <w:tc>
          <w:tcPr>
            <w:tcW w:w="7508" w:type="dxa"/>
            <w:gridSpan w:val="3"/>
            <w:tcBorders>
              <w:top w:val="single" w:sz="4" w:space="0" w:color="auto"/>
            </w:tcBorders>
          </w:tcPr>
          <w:p w14:paraId="101F56F3" w14:textId="77777777" w:rsidR="009D22F0" w:rsidRPr="001B02D6" w:rsidRDefault="009D22F0" w:rsidP="00893B56">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1D577070"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3E812917" w14:textId="77777777" w:rsidR="009D22F0" w:rsidRPr="00C87187" w:rsidRDefault="009D22F0" w:rsidP="00893B56">
            <w:pPr>
              <w:widowControl/>
              <w:jc w:val="center"/>
              <w:rPr>
                <w:rFonts w:ascii="ＭＳ Ｐ明朝" w:eastAsia="ＭＳ Ｐ明朝" w:hAnsi="ＭＳ Ｐ明朝"/>
                <w:sz w:val="20"/>
                <w:szCs w:val="20"/>
              </w:rPr>
            </w:pPr>
          </w:p>
        </w:tc>
      </w:tr>
      <w:tr w:rsidR="009D22F0" w14:paraId="20A71102" w14:textId="77777777" w:rsidTr="00893B56">
        <w:tc>
          <w:tcPr>
            <w:tcW w:w="5812" w:type="dxa"/>
          </w:tcPr>
          <w:p w14:paraId="62EA4655" w14:textId="2CB44A25" w:rsidR="009D22F0" w:rsidRPr="00C87187" w:rsidRDefault="009D22F0" w:rsidP="00893B56">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(1) 病理業務の社会的貢献について述べることができる。</w:t>
            </w:r>
          </w:p>
        </w:tc>
        <w:tc>
          <w:tcPr>
            <w:tcW w:w="846" w:type="dxa"/>
            <w:vAlign w:val="center"/>
          </w:tcPr>
          <w:p w14:paraId="5099101B"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B0BC4DC"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2D8BF8BA" w14:textId="77777777" w:rsidR="009D22F0" w:rsidRPr="00C87187" w:rsidRDefault="009D22F0"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6DD1B203" w14:textId="77777777" w:rsidR="009D22F0" w:rsidRPr="00C87187" w:rsidRDefault="009D22F0" w:rsidP="00893B56">
            <w:pPr>
              <w:widowControl/>
              <w:rPr>
                <w:rFonts w:ascii="ＭＳ Ｐ明朝" w:eastAsia="ＭＳ Ｐ明朝" w:hAnsi="ＭＳ Ｐ明朝"/>
                <w:sz w:val="20"/>
                <w:szCs w:val="20"/>
              </w:rPr>
            </w:pPr>
          </w:p>
        </w:tc>
      </w:tr>
      <w:tr w:rsidR="009D22F0" w14:paraId="0F041527" w14:textId="77777777" w:rsidTr="00893B56">
        <w:tc>
          <w:tcPr>
            <w:tcW w:w="5812" w:type="dxa"/>
            <w:tcBorders>
              <w:top w:val="single" w:sz="4" w:space="0" w:color="auto"/>
              <w:left w:val="nil"/>
              <w:bottom w:val="single" w:sz="4" w:space="0" w:color="auto"/>
              <w:right w:val="nil"/>
            </w:tcBorders>
          </w:tcPr>
          <w:p w14:paraId="44442D34" w14:textId="77777777" w:rsidR="009D22F0" w:rsidRPr="009E1F47" w:rsidRDefault="009D22F0" w:rsidP="00893B56">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0686F591" w14:textId="77777777" w:rsidR="009D22F0" w:rsidRPr="009E1F47" w:rsidRDefault="009D22F0" w:rsidP="00893B56">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02876EB5" w14:textId="77777777" w:rsidR="009D22F0" w:rsidRPr="009E1F47" w:rsidRDefault="009D22F0" w:rsidP="00893B56">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20AEBD9E" w14:textId="77777777" w:rsidR="009D22F0" w:rsidRPr="009E1F47" w:rsidRDefault="009D22F0" w:rsidP="00893B56">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6AAD2227" w14:textId="77777777" w:rsidR="009D22F0" w:rsidRPr="009E1F47" w:rsidRDefault="009D22F0" w:rsidP="00893B56">
            <w:pPr>
              <w:widowControl/>
              <w:rPr>
                <w:rFonts w:ascii="ＭＳ Ｐゴシック" w:eastAsia="ＭＳ Ｐゴシック" w:hAnsi="ＭＳ Ｐゴシック"/>
                <w:sz w:val="20"/>
                <w:szCs w:val="20"/>
              </w:rPr>
            </w:pPr>
          </w:p>
        </w:tc>
      </w:tr>
      <w:tr w:rsidR="009D22F0" w14:paraId="5D5D8D59" w14:textId="77777777" w:rsidTr="004C2C91">
        <w:tc>
          <w:tcPr>
            <w:tcW w:w="7508" w:type="dxa"/>
            <w:gridSpan w:val="3"/>
            <w:tcBorders>
              <w:top w:val="single" w:sz="4" w:space="0" w:color="auto"/>
            </w:tcBorders>
          </w:tcPr>
          <w:p w14:paraId="2AAC2A9F" w14:textId="15550070" w:rsidR="009D22F0" w:rsidRPr="001B02D6" w:rsidRDefault="009D22F0" w:rsidP="00893B56">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r>
              <w:rPr>
                <w:rFonts w:ascii="Arial" w:eastAsia="ＭＳ Ｐゴシック" w:hAnsi="Arial" w:cs="Arial"/>
                <w:b/>
                <w:bCs/>
                <w:sz w:val="20"/>
                <w:szCs w:val="20"/>
              </w:rPr>
              <w:t>以上</w:t>
            </w:r>
          </w:p>
        </w:tc>
        <w:tc>
          <w:tcPr>
            <w:tcW w:w="1134" w:type="dxa"/>
            <w:tcBorders>
              <w:top w:val="single" w:sz="4" w:space="0" w:color="auto"/>
              <w:bottom w:val="single" w:sz="4" w:space="0" w:color="auto"/>
            </w:tcBorders>
          </w:tcPr>
          <w:p w14:paraId="29EBEB1B" w14:textId="77777777" w:rsidR="009D22F0" w:rsidRPr="009E1F47" w:rsidRDefault="009D22F0" w:rsidP="00893B56">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5AA74060" w14:textId="77777777" w:rsidR="009D22F0" w:rsidRPr="009E1F47" w:rsidRDefault="009D22F0" w:rsidP="00893B56">
            <w:pPr>
              <w:widowControl/>
              <w:rPr>
                <w:rFonts w:ascii="ＭＳ Ｐゴシック" w:eastAsia="ＭＳ Ｐゴシック" w:hAnsi="ＭＳ Ｐゴシック"/>
                <w:sz w:val="20"/>
                <w:szCs w:val="20"/>
              </w:rPr>
            </w:pPr>
          </w:p>
        </w:tc>
      </w:tr>
      <w:tr w:rsidR="009D22F0" w14:paraId="1A5D6848" w14:textId="77777777" w:rsidTr="004C2C91">
        <w:tc>
          <w:tcPr>
            <w:tcW w:w="5812" w:type="dxa"/>
          </w:tcPr>
          <w:p w14:paraId="69046D71" w14:textId="1B8D3E11" w:rsidR="009D22F0" w:rsidRPr="001D4738" w:rsidRDefault="009D22F0" w:rsidP="00893B56">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(1) がん検診における病理の役割について説明し、積極的に関与することができる。</w:t>
            </w:r>
          </w:p>
        </w:tc>
        <w:tc>
          <w:tcPr>
            <w:tcW w:w="846" w:type="dxa"/>
            <w:vAlign w:val="center"/>
          </w:tcPr>
          <w:p w14:paraId="69E76748" w14:textId="77777777" w:rsidR="009D22F0" w:rsidRDefault="009D22F0"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D723030" w14:textId="77777777" w:rsidR="009D22F0" w:rsidRDefault="009D22F0" w:rsidP="00893B56">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50AF8504" w14:textId="77777777" w:rsidR="009D22F0" w:rsidRDefault="009D22F0" w:rsidP="00893B56">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788ED3B9" w14:textId="77777777" w:rsidR="009D22F0" w:rsidRDefault="009D22F0" w:rsidP="00893B56">
            <w:pPr>
              <w:widowControl/>
              <w:rPr>
                <w:rFonts w:ascii="ＭＳ Ｐゴシック" w:eastAsia="ＭＳ Ｐゴシック" w:hAnsi="ＭＳ Ｐゴシック"/>
                <w:sz w:val="24"/>
                <w:szCs w:val="24"/>
              </w:rPr>
            </w:pPr>
          </w:p>
        </w:tc>
      </w:tr>
      <w:tr w:rsidR="009D22F0" w14:paraId="5B5692B7" w14:textId="77777777" w:rsidTr="004C2C91">
        <w:tc>
          <w:tcPr>
            <w:tcW w:w="5812" w:type="dxa"/>
          </w:tcPr>
          <w:p w14:paraId="0C76403E" w14:textId="1492D6BD" w:rsidR="009D22F0" w:rsidRPr="00B527A1" w:rsidRDefault="009D22F0" w:rsidP="00893B56">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(2) 病理業務の地域医療へのかかわりについて説明し、関与することができる。</w:t>
            </w:r>
          </w:p>
        </w:tc>
        <w:tc>
          <w:tcPr>
            <w:tcW w:w="846" w:type="dxa"/>
            <w:vAlign w:val="center"/>
          </w:tcPr>
          <w:p w14:paraId="2F8B32D6"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A2A0AF2"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9F2992B" w14:textId="77777777" w:rsidR="009D22F0" w:rsidRDefault="009D22F0" w:rsidP="00893B56">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AEAC363" w14:textId="77777777" w:rsidR="009D22F0" w:rsidRDefault="009D22F0" w:rsidP="00893B56">
            <w:pPr>
              <w:widowControl/>
              <w:rPr>
                <w:rFonts w:ascii="ＭＳ Ｐゴシック" w:eastAsia="ＭＳ Ｐゴシック" w:hAnsi="ＭＳ Ｐゴシック"/>
                <w:sz w:val="24"/>
                <w:szCs w:val="24"/>
              </w:rPr>
            </w:pPr>
          </w:p>
        </w:tc>
      </w:tr>
      <w:tr w:rsidR="009D22F0" w14:paraId="0C867AA0" w14:textId="77777777" w:rsidTr="004C2C91">
        <w:tc>
          <w:tcPr>
            <w:tcW w:w="5812" w:type="dxa"/>
          </w:tcPr>
          <w:p w14:paraId="5865A7FA" w14:textId="6044CBDA" w:rsidR="009D22F0" w:rsidRPr="009D22F0" w:rsidRDefault="009D22F0" w:rsidP="009D22F0">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(3) 医療における病理の役割（予防医学を含む）について、一般市民への啓発活動に関与することができる。</w:t>
            </w:r>
          </w:p>
        </w:tc>
        <w:tc>
          <w:tcPr>
            <w:tcW w:w="846" w:type="dxa"/>
            <w:vAlign w:val="center"/>
          </w:tcPr>
          <w:p w14:paraId="4EEA1090" w14:textId="7A69C4EE" w:rsidR="009D22F0" w:rsidRPr="00C87187" w:rsidRDefault="009D22F0" w:rsidP="009D22F0">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048A4FFD" w14:textId="46B4E302" w:rsidR="009D22F0" w:rsidRPr="00C87187" w:rsidRDefault="009D22F0" w:rsidP="009D22F0">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492B510F" w14:textId="77777777" w:rsidR="009D22F0" w:rsidRDefault="009D22F0" w:rsidP="009D22F0">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DD1967A" w14:textId="77777777" w:rsidR="009D22F0" w:rsidRDefault="009D22F0" w:rsidP="009D22F0">
            <w:pPr>
              <w:widowControl/>
              <w:rPr>
                <w:rFonts w:ascii="ＭＳ Ｐゴシック" w:eastAsia="ＭＳ Ｐゴシック" w:hAnsi="ＭＳ Ｐゴシック"/>
                <w:sz w:val="24"/>
                <w:szCs w:val="24"/>
              </w:rPr>
            </w:pPr>
          </w:p>
        </w:tc>
      </w:tr>
    </w:tbl>
    <w:p w14:paraId="1DBDD437" w14:textId="3158FA93" w:rsidR="009D22F0" w:rsidRDefault="009D22F0" w:rsidP="007018ED">
      <w:pPr>
        <w:widowControl/>
        <w:rPr>
          <w:rFonts w:ascii="ＭＳ Ｐゴシック" w:eastAsia="ＭＳ Ｐゴシック" w:hAnsi="ＭＳ Ｐゴシック"/>
          <w:b/>
          <w:bCs/>
        </w:rPr>
      </w:pPr>
    </w:p>
    <w:p w14:paraId="5107BFE1" w14:textId="11231E8F" w:rsidR="009D22F0" w:rsidRDefault="009D22F0" w:rsidP="004C2C91">
      <w:pPr>
        <w:widowControl/>
        <w:jc w:val="left"/>
        <w:rPr>
          <w:rFonts w:ascii="ＭＳ Ｐゴシック" w:eastAsia="ＭＳ Ｐゴシック" w:hAnsi="ＭＳ Ｐゴシック"/>
          <w:b/>
          <w:bCs/>
        </w:rPr>
      </w:pPr>
      <w:r w:rsidRPr="009D22F0">
        <w:rPr>
          <w:rFonts w:ascii="ＭＳ Ｐゴシック" w:eastAsia="ＭＳ Ｐゴシック" w:hAnsi="ＭＳ Ｐゴシック" w:hint="eastAsia"/>
          <w:b/>
          <w:bCs/>
        </w:rPr>
        <w:t>８．人体病理学に関する研究を行い、結果を報告できる。</w:t>
      </w:r>
    </w:p>
    <w:tbl>
      <w:tblPr>
        <w:tblStyle w:val="a3"/>
        <w:tblW w:w="0" w:type="auto"/>
        <w:tblLook w:val="04A0" w:firstRow="1" w:lastRow="0" w:firstColumn="1" w:lastColumn="0" w:noHBand="0" w:noVBand="1"/>
      </w:tblPr>
      <w:tblGrid>
        <w:gridCol w:w="5812"/>
        <w:gridCol w:w="846"/>
        <w:gridCol w:w="850"/>
        <w:gridCol w:w="1134"/>
        <w:gridCol w:w="1094"/>
      </w:tblGrid>
      <w:tr w:rsidR="009D22F0" w14:paraId="198F3095" w14:textId="77777777" w:rsidTr="00893B56">
        <w:tc>
          <w:tcPr>
            <w:tcW w:w="5812" w:type="dxa"/>
            <w:tcBorders>
              <w:top w:val="nil"/>
              <w:left w:val="nil"/>
              <w:bottom w:val="single" w:sz="4" w:space="0" w:color="auto"/>
              <w:right w:val="single" w:sz="4" w:space="0" w:color="auto"/>
            </w:tcBorders>
          </w:tcPr>
          <w:p w14:paraId="20E6A8EE" w14:textId="77777777" w:rsidR="009D22F0" w:rsidRPr="00C87187" w:rsidRDefault="009D22F0" w:rsidP="00893B56">
            <w:pPr>
              <w:widowControl/>
              <w:jc w:val="left"/>
              <w:rPr>
                <w:rFonts w:ascii="ＭＳ Ｐ明朝" w:eastAsia="ＭＳ Ｐ明朝" w:hAnsi="ＭＳ Ｐ明朝"/>
                <w:sz w:val="20"/>
                <w:szCs w:val="20"/>
              </w:rPr>
            </w:pPr>
          </w:p>
        </w:tc>
        <w:tc>
          <w:tcPr>
            <w:tcW w:w="846" w:type="dxa"/>
            <w:tcBorders>
              <w:left w:val="single" w:sz="4" w:space="0" w:color="auto"/>
            </w:tcBorders>
          </w:tcPr>
          <w:p w14:paraId="4BEB7F1D" w14:textId="77777777" w:rsidR="009D22F0"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自己</w:t>
            </w:r>
          </w:p>
          <w:p w14:paraId="24784E68"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評価</w:t>
            </w:r>
          </w:p>
        </w:tc>
        <w:tc>
          <w:tcPr>
            <w:tcW w:w="850" w:type="dxa"/>
          </w:tcPr>
          <w:p w14:paraId="3664C193"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指導医</w:t>
            </w:r>
            <w:r w:rsidRPr="00C87187">
              <w:rPr>
                <w:rFonts w:ascii="ＭＳ Ｐ明朝" w:eastAsia="ＭＳ Ｐ明朝" w:hAnsi="ＭＳ Ｐ明朝"/>
                <w:sz w:val="20"/>
                <w:szCs w:val="20"/>
              </w:rPr>
              <w:t>評価</w:t>
            </w:r>
          </w:p>
        </w:tc>
        <w:tc>
          <w:tcPr>
            <w:tcW w:w="1134" w:type="dxa"/>
          </w:tcPr>
          <w:p w14:paraId="5262FD6B" w14:textId="77777777" w:rsidR="009D22F0" w:rsidRPr="00C87187" w:rsidRDefault="009D22F0" w:rsidP="00893B56">
            <w:pPr>
              <w:widowControl/>
              <w:jc w:val="center"/>
              <w:rPr>
                <w:rFonts w:ascii="ＭＳ Ｐ明朝" w:eastAsia="ＭＳ Ｐ明朝" w:hAnsi="ＭＳ Ｐ明朝"/>
                <w:sz w:val="18"/>
                <w:szCs w:val="18"/>
              </w:rPr>
            </w:pPr>
            <w:r w:rsidRPr="00C87187">
              <w:rPr>
                <w:rFonts w:ascii="ＭＳ Ｐ明朝" w:eastAsia="ＭＳ Ｐ明朝" w:hAnsi="ＭＳ Ｐ明朝" w:hint="eastAsia"/>
                <w:sz w:val="18"/>
                <w:szCs w:val="18"/>
              </w:rPr>
              <w:t>研修指導</w:t>
            </w:r>
          </w:p>
          <w:p w14:paraId="3AA0C39E"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18"/>
                <w:szCs w:val="18"/>
              </w:rPr>
              <w:t>責任者</w:t>
            </w:r>
            <w:r w:rsidRPr="00C87187">
              <w:rPr>
                <w:rFonts w:ascii="ＭＳ Ｐ明朝" w:eastAsia="ＭＳ Ｐ明朝" w:hAnsi="ＭＳ Ｐ明朝"/>
                <w:sz w:val="18"/>
                <w:szCs w:val="18"/>
              </w:rPr>
              <w:t>評価</w:t>
            </w:r>
          </w:p>
        </w:tc>
        <w:tc>
          <w:tcPr>
            <w:tcW w:w="1094" w:type="dxa"/>
          </w:tcPr>
          <w:p w14:paraId="447D64C2"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hint="eastAsia"/>
                <w:sz w:val="20"/>
                <w:szCs w:val="20"/>
              </w:rPr>
              <w:t>研修修了年月日</w:t>
            </w:r>
          </w:p>
        </w:tc>
      </w:tr>
      <w:tr w:rsidR="009D22F0" w14:paraId="7BD7BC56" w14:textId="77777777" w:rsidTr="004C2C91">
        <w:tc>
          <w:tcPr>
            <w:tcW w:w="7508" w:type="dxa"/>
            <w:gridSpan w:val="3"/>
            <w:tcBorders>
              <w:top w:val="single" w:sz="4" w:space="0" w:color="auto"/>
            </w:tcBorders>
          </w:tcPr>
          <w:p w14:paraId="25479042" w14:textId="77777777" w:rsidR="009D22F0" w:rsidRPr="001B02D6" w:rsidRDefault="009D22F0" w:rsidP="00893B56">
            <w:pPr>
              <w:widowControl/>
              <w:jc w:val="left"/>
              <w:rPr>
                <w:rFonts w:ascii="Arial" w:eastAsia="ＭＳ Ｐ明朝" w:hAnsi="Arial" w:cs="Arial"/>
                <w:b/>
                <w:bCs/>
                <w:sz w:val="20"/>
                <w:szCs w:val="20"/>
              </w:rPr>
            </w:pPr>
            <w:r w:rsidRPr="001B02D6">
              <w:rPr>
                <w:rFonts w:ascii="Arial" w:eastAsia="ＭＳ Ｐ明朝" w:hAnsi="Arial" w:cs="Arial"/>
                <w:b/>
                <w:bCs/>
                <w:sz w:val="20"/>
                <w:szCs w:val="20"/>
              </w:rPr>
              <w:t>Basic</w:t>
            </w:r>
          </w:p>
        </w:tc>
        <w:tc>
          <w:tcPr>
            <w:tcW w:w="1134" w:type="dxa"/>
            <w:tcBorders>
              <w:bottom w:val="single" w:sz="4" w:space="0" w:color="auto"/>
            </w:tcBorders>
          </w:tcPr>
          <w:p w14:paraId="4575FC6F"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094" w:type="dxa"/>
            <w:tcBorders>
              <w:bottom w:val="single" w:sz="4" w:space="0" w:color="auto"/>
            </w:tcBorders>
          </w:tcPr>
          <w:p w14:paraId="5A61FA9A" w14:textId="77777777" w:rsidR="009D22F0" w:rsidRPr="00C87187" w:rsidRDefault="009D22F0" w:rsidP="00893B56">
            <w:pPr>
              <w:widowControl/>
              <w:jc w:val="center"/>
              <w:rPr>
                <w:rFonts w:ascii="ＭＳ Ｐ明朝" w:eastAsia="ＭＳ Ｐ明朝" w:hAnsi="ＭＳ Ｐ明朝"/>
                <w:sz w:val="20"/>
                <w:szCs w:val="20"/>
              </w:rPr>
            </w:pPr>
          </w:p>
        </w:tc>
      </w:tr>
      <w:tr w:rsidR="009D22F0" w14:paraId="416A8BC5" w14:textId="77777777" w:rsidTr="004C2C91">
        <w:tc>
          <w:tcPr>
            <w:tcW w:w="5812" w:type="dxa"/>
          </w:tcPr>
          <w:p w14:paraId="1E6119A5" w14:textId="4A4D5711" w:rsidR="009D22F0" w:rsidRPr="00C87187" w:rsidRDefault="009D22F0" w:rsidP="00893B56">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(1) 人体病理学に関する研究方法を説明できる。</w:t>
            </w:r>
          </w:p>
        </w:tc>
        <w:tc>
          <w:tcPr>
            <w:tcW w:w="846" w:type="dxa"/>
            <w:vAlign w:val="center"/>
          </w:tcPr>
          <w:p w14:paraId="0E217FB9"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362D9933" w14:textId="77777777" w:rsidR="009D22F0" w:rsidRPr="00C87187" w:rsidRDefault="009D22F0" w:rsidP="00893B56">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0E5B0DD3" w14:textId="77777777" w:rsidR="009D22F0" w:rsidRPr="00C87187" w:rsidRDefault="009D22F0" w:rsidP="00893B56">
            <w:pPr>
              <w:widowControl/>
              <w:rPr>
                <w:rFonts w:ascii="ＭＳ Ｐ明朝" w:eastAsia="ＭＳ Ｐ明朝" w:hAnsi="ＭＳ Ｐ明朝"/>
                <w:sz w:val="20"/>
                <w:szCs w:val="20"/>
              </w:rPr>
            </w:pPr>
          </w:p>
        </w:tc>
        <w:tc>
          <w:tcPr>
            <w:tcW w:w="1094" w:type="dxa"/>
            <w:tcBorders>
              <w:top w:val="single" w:sz="4" w:space="0" w:color="auto"/>
              <w:left w:val="nil"/>
              <w:bottom w:val="nil"/>
              <w:right w:val="nil"/>
            </w:tcBorders>
          </w:tcPr>
          <w:p w14:paraId="562E1864" w14:textId="77777777" w:rsidR="009D22F0" w:rsidRPr="00C87187" w:rsidRDefault="009D22F0" w:rsidP="00893B56">
            <w:pPr>
              <w:widowControl/>
              <w:rPr>
                <w:rFonts w:ascii="ＭＳ Ｐ明朝" w:eastAsia="ＭＳ Ｐ明朝" w:hAnsi="ＭＳ Ｐ明朝"/>
                <w:sz w:val="20"/>
                <w:szCs w:val="20"/>
              </w:rPr>
            </w:pPr>
          </w:p>
        </w:tc>
      </w:tr>
      <w:tr w:rsidR="004C2C91" w14:paraId="2296F4EF" w14:textId="77777777" w:rsidTr="004C2C91">
        <w:tc>
          <w:tcPr>
            <w:tcW w:w="5812" w:type="dxa"/>
          </w:tcPr>
          <w:p w14:paraId="0983A552" w14:textId="1411FE18" w:rsidR="004C2C91" w:rsidRPr="009D22F0" w:rsidRDefault="004C2C91" w:rsidP="004C2C91">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(2) 倫理面に配慮した研究材料の収集ができる。</w:t>
            </w:r>
          </w:p>
        </w:tc>
        <w:tc>
          <w:tcPr>
            <w:tcW w:w="846" w:type="dxa"/>
            <w:vAlign w:val="center"/>
          </w:tcPr>
          <w:p w14:paraId="1A69FFBA" w14:textId="6A8F2098" w:rsidR="004C2C91" w:rsidRPr="00C87187" w:rsidRDefault="004C2C91" w:rsidP="004C2C9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F843A3D" w14:textId="0FE24D33" w:rsidR="004C2C91" w:rsidRPr="00C87187" w:rsidRDefault="004C2C91" w:rsidP="004C2C9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3EBB34CA" w14:textId="77777777" w:rsidR="004C2C91" w:rsidRPr="00C87187" w:rsidRDefault="004C2C91" w:rsidP="004C2C91">
            <w:pPr>
              <w:widowControl/>
              <w:rPr>
                <w:rFonts w:ascii="ＭＳ Ｐ明朝" w:eastAsia="ＭＳ Ｐ明朝" w:hAnsi="ＭＳ Ｐ明朝"/>
                <w:sz w:val="20"/>
                <w:szCs w:val="20"/>
              </w:rPr>
            </w:pPr>
          </w:p>
        </w:tc>
        <w:tc>
          <w:tcPr>
            <w:tcW w:w="1094" w:type="dxa"/>
            <w:tcBorders>
              <w:top w:val="nil"/>
              <w:left w:val="nil"/>
              <w:bottom w:val="nil"/>
              <w:right w:val="nil"/>
            </w:tcBorders>
          </w:tcPr>
          <w:p w14:paraId="2EE50253" w14:textId="77777777" w:rsidR="004C2C91" w:rsidRPr="00C87187" w:rsidRDefault="004C2C91" w:rsidP="004C2C91">
            <w:pPr>
              <w:widowControl/>
              <w:rPr>
                <w:rFonts w:ascii="ＭＳ Ｐ明朝" w:eastAsia="ＭＳ Ｐ明朝" w:hAnsi="ＭＳ Ｐ明朝"/>
                <w:sz w:val="20"/>
                <w:szCs w:val="20"/>
              </w:rPr>
            </w:pPr>
          </w:p>
        </w:tc>
      </w:tr>
      <w:tr w:rsidR="004C2C91" w14:paraId="607CD5A6" w14:textId="77777777" w:rsidTr="00893B56">
        <w:tc>
          <w:tcPr>
            <w:tcW w:w="5812" w:type="dxa"/>
            <w:tcBorders>
              <w:top w:val="single" w:sz="4" w:space="0" w:color="auto"/>
              <w:left w:val="nil"/>
              <w:bottom w:val="single" w:sz="4" w:space="0" w:color="auto"/>
              <w:right w:val="nil"/>
            </w:tcBorders>
          </w:tcPr>
          <w:p w14:paraId="2F80DD6F" w14:textId="77777777" w:rsidR="004C2C91" w:rsidRPr="009E1F47" w:rsidRDefault="004C2C91" w:rsidP="004C2C91">
            <w:pPr>
              <w:widowControl/>
              <w:rPr>
                <w:rFonts w:ascii="ＭＳ Ｐゴシック" w:eastAsia="ＭＳ Ｐゴシック" w:hAnsi="ＭＳ Ｐゴシック"/>
                <w:sz w:val="20"/>
                <w:szCs w:val="20"/>
              </w:rPr>
            </w:pPr>
          </w:p>
        </w:tc>
        <w:tc>
          <w:tcPr>
            <w:tcW w:w="846" w:type="dxa"/>
            <w:tcBorders>
              <w:top w:val="single" w:sz="4" w:space="0" w:color="auto"/>
              <w:left w:val="nil"/>
              <w:bottom w:val="single" w:sz="4" w:space="0" w:color="auto"/>
              <w:right w:val="nil"/>
            </w:tcBorders>
            <w:vAlign w:val="center"/>
          </w:tcPr>
          <w:p w14:paraId="7DBBAF22" w14:textId="77777777" w:rsidR="004C2C91" w:rsidRPr="009E1F47" w:rsidRDefault="004C2C91" w:rsidP="004C2C91">
            <w:pPr>
              <w:widowControl/>
              <w:jc w:val="center"/>
              <w:rPr>
                <w:rFonts w:ascii="ＭＳ Ｐゴシック" w:eastAsia="ＭＳ Ｐゴシック" w:hAnsi="ＭＳ Ｐゴシック"/>
                <w:sz w:val="20"/>
                <w:szCs w:val="20"/>
              </w:rPr>
            </w:pPr>
          </w:p>
        </w:tc>
        <w:tc>
          <w:tcPr>
            <w:tcW w:w="850" w:type="dxa"/>
            <w:tcBorders>
              <w:top w:val="single" w:sz="4" w:space="0" w:color="auto"/>
              <w:left w:val="nil"/>
              <w:bottom w:val="single" w:sz="4" w:space="0" w:color="auto"/>
              <w:right w:val="nil"/>
            </w:tcBorders>
            <w:vAlign w:val="center"/>
          </w:tcPr>
          <w:p w14:paraId="243A93F4" w14:textId="77777777" w:rsidR="004C2C91" w:rsidRPr="009E1F47" w:rsidRDefault="004C2C91" w:rsidP="004C2C91">
            <w:pPr>
              <w:widowControl/>
              <w:jc w:val="center"/>
              <w:rPr>
                <w:rFonts w:ascii="ＭＳ Ｐゴシック" w:eastAsia="ＭＳ Ｐゴシック" w:hAnsi="ＭＳ Ｐゴシック"/>
                <w:sz w:val="20"/>
                <w:szCs w:val="20"/>
              </w:rPr>
            </w:pPr>
          </w:p>
        </w:tc>
        <w:tc>
          <w:tcPr>
            <w:tcW w:w="1134" w:type="dxa"/>
            <w:tcBorders>
              <w:top w:val="nil"/>
              <w:left w:val="nil"/>
              <w:bottom w:val="single" w:sz="4" w:space="0" w:color="auto"/>
              <w:right w:val="nil"/>
            </w:tcBorders>
          </w:tcPr>
          <w:p w14:paraId="764AC0FE" w14:textId="77777777" w:rsidR="004C2C91" w:rsidRPr="009E1F47" w:rsidRDefault="004C2C91" w:rsidP="004C2C91">
            <w:pPr>
              <w:widowControl/>
              <w:rPr>
                <w:rFonts w:ascii="ＭＳ Ｐゴシック" w:eastAsia="ＭＳ Ｐゴシック" w:hAnsi="ＭＳ Ｐゴシック"/>
                <w:sz w:val="20"/>
                <w:szCs w:val="20"/>
              </w:rPr>
            </w:pPr>
          </w:p>
        </w:tc>
        <w:tc>
          <w:tcPr>
            <w:tcW w:w="1094" w:type="dxa"/>
            <w:tcBorders>
              <w:top w:val="nil"/>
              <w:left w:val="nil"/>
              <w:bottom w:val="single" w:sz="4" w:space="0" w:color="auto"/>
              <w:right w:val="nil"/>
            </w:tcBorders>
          </w:tcPr>
          <w:p w14:paraId="2CDAC9CF" w14:textId="77777777" w:rsidR="004C2C91" w:rsidRPr="009E1F47" w:rsidRDefault="004C2C91" w:rsidP="004C2C91">
            <w:pPr>
              <w:widowControl/>
              <w:rPr>
                <w:rFonts w:ascii="ＭＳ Ｐゴシック" w:eastAsia="ＭＳ Ｐゴシック" w:hAnsi="ＭＳ Ｐゴシック"/>
                <w:sz w:val="20"/>
                <w:szCs w:val="20"/>
              </w:rPr>
            </w:pPr>
          </w:p>
        </w:tc>
      </w:tr>
      <w:tr w:rsidR="004C2C91" w14:paraId="23A8FA04" w14:textId="77777777" w:rsidTr="004C2C91">
        <w:tc>
          <w:tcPr>
            <w:tcW w:w="7508" w:type="dxa"/>
            <w:gridSpan w:val="3"/>
            <w:tcBorders>
              <w:top w:val="single" w:sz="4" w:space="0" w:color="auto"/>
            </w:tcBorders>
          </w:tcPr>
          <w:p w14:paraId="301D3E23" w14:textId="78FE830E" w:rsidR="004C2C91" w:rsidRPr="001B02D6" w:rsidRDefault="004C2C91" w:rsidP="004C2C91">
            <w:pPr>
              <w:widowControl/>
              <w:jc w:val="left"/>
              <w:rPr>
                <w:rFonts w:ascii="Arial" w:eastAsia="ＭＳ Ｐゴシック" w:hAnsi="Arial" w:cs="Arial"/>
                <w:b/>
                <w:bCs/>
                <w:sz w:val="20"/>
                <w:szCs w:val="20"/>
              </w:rPr>
            </w:pPr>
            <w:r w:rsidRPr="001B02D6">
              <w:rPr>
                <w:rFonts w:ascii="Arial" w:eastAsia="ＭＳ Ｐゴシック" w:hAnsi="Arial" w:cs="Arial"/>
                <w:b/>
                <w:bCs/>
                <w:sz w:val="20"/>
                <w:szCs w:val="20"/>
              </w:rPr>
              <w:t>Advance</w:t>
            </w:r>
            <w:r w:rsidR="00C40977">
              <w:rPr>
                <w:rFonts w:ascii="Arial" w:eastAsia="ＭＳ Ｐゴシック" w:hAnsi="Arial" w:cs="Arial"/>
                <w:b/>
                <w:bCs/>
                <w:sz w:val="20"/>
                <w:szCs w:val="20"/>
              </w:rPr>
              <w:t>d</w:t>
            </w:r>
            <w:r w:rsidRPr="001B02D6">
              <w:rPr>
                <w:rFonts w:ascii="Arial" w:eastAsia="ＭＳ Ｐゴシック" w:hAnsi="Arial" w:cs="Arial"/>
                <w:b/>
                <w:bCs/>
                <w:sz w:val="20"/>
                <w:szCs w:val="20"/>
              </w:rPr>
              <w:t>-1</w:t>
            </w:r>
            <w:r>
              <w:rPr>
                <w:rFonts w:ascii="Arial" w:eastAsia="ＭＳ Ｐゴシック" w:hAnsi="Arial" w:cs="Arial"/>
                <w:b/>
                <w:bCs/>
                <w:sz w:val="20"/>
                <w:szCs w:val="20"/>
              </w:rPr>
              <w:t>以上</w:t>
            </w:r>
          </w:p>
        </w:tc>
        <w:tc>
          <w:tcPr>
            <w:tcW w:w="1134" w:type="dxa"/>
            <w:tcBorders>
              <w:top w:val="single" w:sz="4" w:space="0" w:color="auto"/>
              <w:bottom w:val="single" w:sz="4" w:space="0" w:color="auto"/>
            </w:tcBorders>
          </w:tcPr>
          <w:p w14:paraId="6CE58FB7" w14:textId="77777777" w:rsidR="004C2C91" w:rsidRPr="009E1F47" w:rsidRDefault="004C2C91" w:rsidP="004C2C91">
            <w:pPr>
              <w:widowControl/>
              <w:jc w:val="center"/>
              <w:rPr>
                <w:rFonts w:ascii="ＭＳ Ｐゴシック" w:eastAsia="ＭＳ Ｐゴシック" w:hAnsi="ＭＳ Ｐゴシック"/>
                <w:sz w:val="20"/>
                <w:szCs w:val="20"/>
              </w:rPr>
            </w:pPr>
            <w:r w:rsidRPr="00C87187">
              <w:rPr>
                <w:rFonts w:ascii="ＭＳ Ｐ明朝" w:eastAsia="ＭＳ Ｐ明朝" w:hAnsi="ＭＳ Ｐ明朝"/>
                <w:sz w:val="20"/>
                <w:szCs w:val="20"/>
              </w:rPr>
              <w:t>a ・b ・c</w:t>
            </w:r>
          </w:p>
        </w:tc>
        <w:tc>
          <w:tcPr>
            <w:tcW w:w="1094" w:type="dxa"/>
            <w:tcBorders>
              <w:top w:val="single" w:sz="4" w:space="0" w:color="auto"/>
              <w:bottom w:val="single" w:sz="4" w:space="0" w:color="auto"/>
            </w:tcBorders>
          </w:tcPr>
          <w:p w14:paraId="3DC758DD" w14:textId="77777777" w:rsidR="004C2C91" w:rsidRPr="009E1F47" w:rsidRDefault="004C2C91" w:rsidP="004C2C91">
            <w:pPr>
              <w:widowControl/>
              <w:rPr>
                <w:rFonts w:ascii="ＭＳ Ｐゴシック" w:eastAsia="ＭＳ Ｐゴシック" w:hAnsi="ＭＳ Ｐゴシック"/>
                <w:sz w:val="20"/>
                <w:szCs w:val="20"/>
              </w:rPr>
            </w:pPr>
          </w:p>
        </w:tc>
      </w:tr>
      <w:tr w:rsidR="004C2C91" w14:paraId="21BF8FC3" w14:textId="77777777" w:rsidTr="004C2C91">
        <w:tc>
          <w:tcPr>
            <w:tcW w:w="5812" w:type="dxa"/>
          </w:tcPr>
          <w:p w14:paraId="248C3C3A" w14:textId="114DAD2C" w:rsidR="004C2C91" w:rsidRPr="001D4738" w:rsidRDefault="004C2C91" w:rsidP="004C2C91">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(1) 人体病理学の研究計画を立てることができる</w:t>
            </w:r>
            <w:r w:rsidRPr="001D4738">
              <w:rPr>
                <w:rFonts w:ascii="ＭＳ Ｐ明朝" w:eastAsia="ＭＳ Ｐ明朝" w:hAnsi="ＭＳ Ｐ明朝" w:hint="eastAsia"/>
                <w:sz w:val="20"/>
                <w:szCs w:val="20"/>
              </w:rPr>
              <w:t xml:space="preserve"> </w:t>
            </w:r>
          </w:p>
        </w:tc>
        <w:tc>
          <w:tcPr>
            <w:tcW w:w="846" w:type="dxa"/>
            <w:vAlign w:val="center"/>
          </w:tcPr>
          <w:p w14:paraId="32EF4F91" w14:textId="77777777" w:rsidR="004C2C91" w:rsidRDefault="004C2C91" w:rsidP="004C2C91">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1CC46FE" w14:textId="77777777" w:rsidR="004C2C91" w:rsidRDefault="004C2C91" w:rsidP="004C2C91">
            <w:pPr>
              <w:widowControl/>
              <w:jc w:val="center"/>
              <w:rPr>
                <w:rFonts w:ascii="ＭＳ Ｐゴシック" w:eastAsia="ＭＳ Ｐゴシック" w:hAnsi="ＭＳ Ｐゴシック"/>
                <w:sz w:val="24"/>
                <w:szCs w:val="24"/>
              </w:rPr>
            </w:pPr>
            <w:r w:rsidRPr="00C87187">
              <w:rPr>
                <w:rFonts w:ascii="ＭＳ Ｐ明朝" w:eastAsia="ＭＳ Ｐ明朝" w:hAnsi="ＭＳ Ｐ明朝"/>
                <w:sz w:val="20"/>
                <w:szCs w:val="20"/>
              </w:rPr>
              <w:t>a ・b ・c</w:t>
            </w:r>
          </w:p>
        </w:tc>
        <w:tc>
          <w:tcPr>
            <w:tcW w:w="1134" w:type="dxa"/>
            <w:tcBorders>
              <w:top w:val="single" w:sz="4" w:space="0" w:color="auto"/>
              <w:left w:val="single" w:sz="4" w:space="0" w:color="auto"/>
              <w:bottom w:val="nil"/>
              <w:right w:val="nil"/>
            </w:tcBorders>
          </w:tcPr>
          <w:p w14:paraId="34CC4588" w14:textId="77777777" w:rsidR="004C2C91" w:rsidRDefault="004C2C91" w:rsidP="004C2C91">
            <w:pPr>
              <w:widowControl/>
              <w:rPr>
                <w:rFonts w:ascii="ＭＳ Ｐゴシック" w:eastAsia="ＭＳ Ｐゴシック" w:hAnsi="ＭＳ Ｐゴシック"/>
                <w:sz w:val="24"/>
                <w:szCs w:val="24"/>
              </w:rPr>
            </w:pPr>
          </w:p>
        </w:tc>
        <w:tc>
          <w:tcPr>
            <w:tcW w:w="1094" w:type="dxa"/>
            <w:tcBorders>
              <w:top w:val="single" w:sz="4" w:space="0" w:color="auto"/>
              <w:left w:val="nil"/>
              <w:bottom w:val="nil"/>
              <w:right w:val="nil"/>
            </w:tcBorders>
          </w:tcPr>
          <w:p w14:paraId="1B944248" w14:textId="77777777" w:rsidR="004C2C91" w:rsidRDefault="004C2C91" w:rsidP="004C2C91">
            <w:pPr>
              <w:widowControl/>
              <w:rPr>
                <w:rFonts w:ascii="ＭＳ Ｐゴシック" w:eastAsia="ＭＳ Ｐゴシック" w:hAnsi="ＭＳ Ｐゴシック"/>
                <w:sz w:val="24"/>
                <w:szCs w:val="24"/>
              </w:rPr>
            </w:pPr>
          </w:p>
        </w:tc>
      </w:tr>
      <w:tr w:rsidR="004C2C91" w14:paraId="17FFE8AD" w14:textId="77777777" w:rsidTr="004C2C91">
        <w:tc>
          <w:tcPr>
            <w:tcW w:w="5812" w:type="dxa"/>
          </w:tcPr>
          <w:p w14:paraId="4CFAE9E1" w14:textId="6BF92B47" w:rsidR="004C2C91" w:rsidRPr="00B527A1" w:rsidRDefault="004C2C91" w:rsidP="004C2C91">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(2) 人体病理学に関する研究を実施し、結果をまとめることができる。</w:t>
            </w:r>
          </w:p>
        </w:tc>
        <w:tc>
          <w:tcPr>
            <w:tcW w:w="846" w:type="dxa"/>
            <w:vAlign w:val="center"/>
          </w:tcPr>
          <w:p w14:paraId="50EB45DD" w14:textId="77777777" w:rsidR="004C2C91" w:rsidRPr="00C87187" w:rsidRDefault="004C2C91" w:rsidP="004C2C9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6CE4030D" w14:textId="77777777" w:rsidR="004C2C91" w:rsidRPr="00C87187" w:rsidRDefault="004C2C91" w:rsidP="004C2C9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02560CC7" w14:textId="77777777" w:rsidR="004C2C91" w:rsidRDefault="004C2C91" w:rsidP="004C2C9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3A34D5EE" w14:textId="77777777" w:rsidR="004C2C91" w:rsidRDefault="004C2C91" w:rsidP="004C2C91">
            <w:pPr>
              <w:widowControl/>
              <w:rPr>
                <w:rFonts w:ascii="ＭＳ Ｐゴシック" w:eastAsia="ＭＳ Ｐゴシック" w:hAnsi="ＭＳ Ｐゴシック"/>
                <w:sz w:val="24"/>
                <w:szCs w:val="24"/>
              </w:rPr>
            </w:pPr>
          </w:p>
        </w:tc>
      </w:tr>
      <w:tr w:rsidR="004C2C91" w14:paraId="6067FFFE" w14:textId="77777777" w:rsidTr="004C2C91">
        <w:tc>
          <w:tcPr>
            <w:tcW w:w="5812" w:type="dxa"/>
          </w:tcPr>
          <w:p w14:paraId="4F8DFDD4" w14:textId="50FE28C5" w:rsidR="004C2C91" w:rsidRPr="009D22F0" w:rsidRDefault="004C2C91" w:rsidP="004C2C91">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(3) 症例報告または人体病理学に関する研究成果を学会に発表できる。</w:t>
            </w:r>
          </w:p>
        </w:tc>
        <w:tc>
          <w:tcPr>
            <w:tcW w:w="846" w:type="dxa"/>
            <w:vAlign w:val="center"/>
          </w:tcPr>
          <w:p w14:paraId="154F84B6" w14:textId="77777777" w:rsidR="004C2C91" w:rsidRPr="00C87187" w:rsidRDefault="004C2C91" w:rsidP="004C2C9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26A2F3AA" w14:textId="77777777" w:rsidR="004C2C91" w:rsidRPr="00C87187" w:rsidRDefault="004C2C91" w:rsidP="004C2C9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546A876A" w14:textId="77777777" w:rsidR="004C2C91" w:rsidRDefault="004C2C91" w:rsidP="004C2C9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5D9D25D" w14:textId="77777777" w:rsidR="004C2C91" w:rsidRDefault="004C2C91" w:rsidP="004C2C91">
            <w:pPr>
              <w:widowControl/>
              <w:rPr>
                <w:rFonts w:ascii="ＭＳ Ｐゴシック" w:eastAsia="ＭＳ Ｐゴシック" w:hAnsi="ＭＳ Ｐゴシック"/>
                <w:sz w:val="24"/>
                <w:szCs w:val="24"/>
              </w:rPr>
            </w:pPr>
          </w:p>
        </w:tc>
      </w:tr>
      <w:tr w:rsidR="004C2C91" w14:paraId="551C6373" w14:textId="77777777" w:rsidTr="004C2C91">
        <w:tc>
          <w:tcPr>
            <w:tcW w:w="5812" w:type="dxa"/>
          </w:tcPr>
          <w:p w14:paraId="1EFBE0C2" w14:textId="416EEFA6" w:rsidR="004C2C91" w:rsidRPr="009D22F0" w:rsidRDefault="004C2C91" w:rsidP="004C2C91">
            <w:pPr>
              <w:widowControl/>
              <w:jc w:val="left"/>
              <w:rPr>
                <w:rFonts w:ascii="ＭＳ Ｐ明朝" w:eastAsia="ＭＳ Ｐ明朝" w:hAnsi="ＭＳ Ｐ明朝"/>
                <w:sz w:val="20"/>
                <w:szCs w:val="20"/>
              </w:rPr>
            </w:pPr>
            <w:r w:rsidRPr="009D22F0">
              <w:rPr>
                <w:rFonts w:ascii="ＭＳ Ｐ明朝" w:eastAsia="ＭＳ Ｐ明朝" w:hAnsi="ＭＳ Ｐ明朝"/>
                <w:sz w:val="20"/>
                <w:szCs w:val="20"/>
              </w:rPr>
              <w:t>(4) 症例報告または人体病理学に関する研究成果を論文としてまとめることができる。</w:t>
            </w:r>
          </w:p>
        </w:tc>
        <w:tc>
          <w:tcPr>
            <w:tcW w:w="846" w:type="dxa"/>
            <w:vAlign w:val="center"/>
          </w:tcPr>
          <w:p w14:paraId="3FEA3683" w14:textId="7FCAD47E" w:rsidR="004C2C91" w:rsidRPr="00C87187" w:rsidRDefault="004C2C91" w:rsidP="004C2C9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850" w:type="dxa"/>
            <w:tcBorders>
              <w:right w:val="single" w:sz="4" w:space="0" w:color="auto"/>
            </w:tcBorders>
            <w:vAlign w:val="center"/>
          </w:tcPr>
          <w:p w14:paraId="173A16BC" w14:textId="2346E5D4" w:rsidR="004C2C91" w:rsidRPr="00C87187" w:rsidRDefault="004C2C91" w:rsidP="004C2C91">
            <w:pPr>
              <w:widowControl/>
              <w:jc w:val="center"/>
              <w:rPr>
                <w:rFonts w:ascii="ＭＳ Ｐ明朝" w:eastAsia="ＭＳ Ｐ明朝" w:hAnsi="ＭＳ Ｐ明朝"/>
                <w:sz w:val="20"/>
                <w:szCs w:val="20"/>
              </w:rPr>
            </w:pPr>
            <w:r w:rsidRPr="00C87187">
              <w:rPr>
                <w:rFonts w:ascii="ＭＳ Ｐ明朝" w:eastAsia="ＭＳ Ｐ明朝" w:hAnsi="ＭＳ Ｐ明朝"/>
                <w:sz w:val="20"/>
                <w:szCs w:val="20"/>
              </w:rPr>
              <w:t>a ・b ・c</w:t>
            </w:r>
          </w:p>
        </w:tc>
        <w:tc>
          <w:tcPr>
            <w:tcW w:w="1134" w:type="dxa"/>
            <w:tcBorders>
              <w:top w:val="nil"/>
              <w:left w:val="single" w:sz="4" w:space="0" w:color="auto"/>
              <w:bottom w:val="nil"/>
              <w:right w:val="nil"/>
            </w:tcBorders>
          </w:tcPr>
          <w:p w14:paraId="2A86E74A" w14:textId="77777777" w:rsidR="004C2C91" w:rsidRDefault="004C2C91" w:rsidP="004C2C91">
            <w:pPr>
              <w:widowControl/>
              <w:rPr>
                <w:rFonts w:ascii="ＭＳ Ｐゴシック" w:eastAsia="ＭＳ Ｐゴシック" w:hAnsi="ＭＳ Ｐゴシック"/>
                <w:sz w:val="24"/>
                <w:szCs w:val="24"/>
              </w:rPr>
            </w:pPr>
          </w:p>
        </w:tc>
        <w:tc>
          <w:tcPr>
            <w:tcW w:w="1094" w:type="dxa"/>
            <w:tcBorders>
              <w:top w:val="nil"/>
              <w:left w:val="nil"/>
              <w:bottom w:val="nil"/>
              <w:right w:val="nil"/>
            </w:tcBorders>
          </w:tcPr>
          <w:p w14:paraId="1463D62E" w14:textId="77777777" w:rsidR="004C2C91" w:rsidRDefault="004C2C91" w:rsidP="004C2C91">
            <w:pPr>
              <w:widowControl/>
              <w:rPr>
                <w:rFonts w:ascii="ＭＳ Ｐゴシック" w:eastAsia="ＭＳ Ｐゴシック" w:hAnsi="ＭＳ Ｐゴシック"/>
                <w:sz w:val="24"/>
                <w:szCs w:val="24"/>
              </w:rPr>
            </w:pPr>
          </w:p>
        </w:tc>
      </w:tr>
    </w:tbl>
    <w:p w14:paraId="4550F943" w14:textId="4E7766AA" w:rsidR="00C56674" w:rsidRDefault="00C56674" w:rsidP="007018ED">
      <w:pPr>
        <w:widowControl/>
        <w:rPr>
          <w:rFonts w:ascii="ＭＳ Ｐゴシック" w:eastAsia="ＭＳ Ｐゴシック" w:hAnsi="ＭＳ Ｐゴシック"/>
          <w:b/>
          <w:bCs/>
        </w:rPr>
      </w:pPr>
    </w:p>
    <w:p w14:paraId="5DAF908A" w14:textId="77777777" w:rsidR="00D92666" w:rsidRDefault="00D92666">
      <w:pPr>
        <w:widowControl/>
        <w:jc w:val="left"/>
        <w:rPr>
          <w:rFonts w:ascii="ＭＳ Ｐゴシック" w:eastAsia="ＭＳ Ｐゴシック" w:hAnsi="ＭＳ Ｐゴシック" w:cs="游ゴシック"/>
          <w:b/>
          <w:bCs/>
          <w:sz w:val="24"/>
          <w:szCs w:val="24"/>
          <w:lang w:val="ja-JP"/>
        </w:rPr>
      </w:pPr>
      <w:r>
        <w:rPr>
          <w:rFonts w:ascii="ＭＳ Ｐゴシック" w:eastAsia="ＭＳ Ｐゴシック" w:hAnsi="ＭＳ Ｐゴシック" w:cs="游ゴシック"/>
          <w:b/>
          <w:bCs/>
          <w:sz w:val="24"/>
          <w:szCs w:val="24"/>
          <w:lang w:val="ja-JP"/>
        </w:rPr>
        <w:br w:type="page"/>
      </w:r>
    </w:p>
    <w:p w14:paraId="6D5E2B5D" w14:textId="151B4519" w:rsidR="00C56674" w:rsidRDefault="00C56674" w:rsidP="00C56674">
      <w:pPr>
        <w:widowControl/>
        <w:jc w:val="center"/>
        <w:rPr>
          <w:rFonts w:ascii="ＭＳ Ｐゴシック" w:eastAsia="ＭＳ Ｐゴシック" w:hAnsi="ＭＳ Ｐゴシック"/>
          <w:b/>
          <w:bCs/>
          <w:sz w:val="48"/>
          <w:szCs w:val="48"/>
        </w:rPr>
      </w:pPr>
      <w:r w:rsidRPr="00C56674">
        <w:rPr>
          <w:rFonts w:ascii="ＭＳ Ｐゴシック" w:eastAsia="ＭＳ Ｐゴシック" w:hAnsi="ＭＳ Ｐゴシック" w:hint="eastAsia"/>
          <w:b/>
          <w:bCs/>
          <w:sz w:val="48"/>
          <w:szCs w:val="48"/>
        </w:rPr>
        <w:lastRenderedPageBreak/>
        <w:t>指導医および研修プログラムに対する評価</w:t>
      </w:r>
    </w:p>
    <w:p w14:paraId="523686B4" w14:textId="10DA9131" w:rsidR="00C56674" w:rsidRPr="00C56674" w:rsidRDefault="00C56674" w:rsidP="00C56674">
      <w:pPr>
        <w:widowControl/>
        <w:jc w:val="left"/>
        <w:rPr>
          <w:rFonts w:ascii="ＭＳ Ｐゴシック" w:eastAsia="ＭＳ Ｐゴシック" w:hAnsi="ＭＳ Ｐゴシック"/>
        </w:rPr>
      </w:pPr>
    </w:p>
    <w:p w14:paraId="6A1477E8" w14:textId="77777777" w:rsidR="00C56674" w:rsidRPr="00C56674" w:rsidRDefault="00C56674" w:rsidP="00C56674">
      <w:pPr>
        <w:widowControl/>
        <w:jc w:val="left"/>
        <w:rPr>
          <w:rFonts w:ascii="ＭＳ Ｐゴシック" w:eastAsia="ＭＳ Ｐゴシック" w:hAnsi="ＭＳ Ｐゴシック"/>
        </w:rPr>
      </w:pPr>
      <w:r w:rsidRPr="00C56674">
        <w:rPr>
          <w:rFonts w:ascii="ＭＳ Ｐゴシック" w:eastAsia="ＭＳ Ｐゴシック" w:hAnsi="ＭＳ Ｐゴシック" w:hint="eastAsia"/>
        </w:rPr>
        <w:t>研修を終えて、指導医・プログラムに対する意見、改善点などを記載してください。</w:t>
      </w:r>
    </w:p>
    <w:p w14:paraId="2C00CA90" w14:textId="3C53C536" w:rsidR="00C56674" w:rsidRDefault="00C56674" w:rsidP="00C56674">
      <w:pPr>
        <w:widowControl/>
        <w:jc w:val="left"/>
        <w:rPr>
          <w:rFonts w:ascii="ＭＳ Ｐゴシック" w:eastAsia="ＭＳ Ｐゴシック" w:hAnsi="ＭＳ Ｐゴシック"/>
        </w:rPr>
      </w:pPr>
      <w:r w:rsidRPr="00C56674">
        <w:rPr>
          <w:rFonts w:ascii="ＭＳ Ｐゴシック" w:eastAsia="ＭＳ Ｐゴシック" w:hAnsi="ＭＳ Ｐゴシック" w:hint="eastAsia"/>
        </w:rPr>
        <w:t>今後の参考にさせていただきます。</w:t>
      </w:r>
    </w:p>
    <w:tbl>
      <w:tblPr>
        <w:tblStyle w:val="a3"/>
        <w:tblW w:w="0" w:type="auto"/>
        <w:tblLook w:val="04A0" w:firstRow="1" w:lastRow="0" w:firstColumn="1" w:lastColumn="0" w:noHBand="0" w:noVBand="1"/>
      </w:tblPr>
      <w:tblGrid>
        <w:gridCol w:w="1413"/>
        <w:gridCol w:w="8323"/>
      </w:tblGrid>
      <w:tr w:rsidR="00C56674" w14:paraId="2B1342E7" w14:textId="77777777" w:rsidTr="00C56674">
        <w:trPr>
          <w:trHeight w:val="3742"/>
        </w:trPr>
        <w:tc>
          <w:tcPr>
            <w:tcW w:w="1413" w:type="dxa"/>
            <w:shd w:val="clear" w:color="auto" w:fill="D9D9D9" w:themeFill="background1" w:themeFillShade="D9"/>
            <w:vAlign w:val="center"/>
          </w:tcPr>
          <w:p w14:paraId="7A0CC389" w14:textId="03730ECB" w:rsidR="00C56674" w:rsidRDefault="00C56674" w:rsidP="00C56674">
            <w:pPr>
              <w:widowControl/>
              <w:rPr>
                <w:rFonts w:ascii="ＭＳ Ｐゴシック" w:eastAsia="ＭＳ Ｐゴシック" w:hAnsi="ＭＳ Ｐゴシック"/>
              </w:rPr>
            </w:pPr>
            <w:r>
              <w:rPr>
                <w:rFonts w:ascii="ＭＳ Ｐゴシック" w:eastAsia="ＭＳ Ｐゴシック" w:hAnsi="ＭＳ Ｐゴシック" w:hint="eastAsia"/>
              </w:rPr>
              <w:t>1年目</w:t>
            </w:r>
          </w:p>
        </w:tc>
        <w:tc>
          <w:tcPr>
            <w:tcW w:w="8323" w:type="dxa"/>
            <w:vAlign w:val="center"/>
          </w:tcPr>
          <w:p w14:paraId="56B64F76" w14:textId="77777777" w:rsidR="00C56674" w:rsidRDefault="00C56674" w:rsidP="00C56674">
            <w:pPr>
              <w:widowControl/>
              <w:rPr>
                <w:rFonts w:ascii="ＭＳ Ｐゴシック" w:eastAsia="ＭＳ Ｐゴシック" w:hAnsi="ＭＳ Ｐゴシック"/>
              </w:rPr>
            </w:pPr>
          </w:p>
        </w:tc>
      </w:tr>
      <w:tr w:rsidR="00C56674" w14:paraId="22FFE19A" w14:textId="77777777" w:rsidTr="00C56674">
        <w:trPr>
          <w:trHeight w:val="3742"/>
        </w:trPr>
        <w:tc>
          <w:tcPr>
            <w:tcW w:w="1413" w:type="dxa"/>
            <w:shd w:val="clear" w:color="auto" w:fill="D9D9D9" w:themeFill="background1" w:themeFillShade="D9"/>
            <w:vAlign w:val="center"/>
          </w:tcPr>
          <w:p w14:paraId="1CFA5403" w14:textId="292BF026" w:rsidR="00C56674" w:rsidRDefault="00C56674" w:rsidP="00C56674">
            <w:pPr>
              <w:widowControl/>
              <w:rPr>
                <w:rFonts w:ascii="ＭＳ Ｐゴシック" w:eastAsia="ＭＳ Ｐゴシック" w:hAnsi="ＭＳ Ｐゴシック"/>
              </w:rPr>
            </w:pPr>
            <w:r>
              <w:rPr>
                <w:rFonts w:ascii="ＭＳ Ｐゴシック" w:eastAsia="ＭＳ Ｐゴシック" w:hAnsi="ＭＳ Ｐゴシック" w:hint="eastAsia"/>
              </w:rPr>
              <w:t>2年目</w:t>
            </w:r>
          </w:p>
        </w:tc>
        <w:tc>
          <w:tcPr>
            <w:tcW w:w="8323" w:type="dxa"/>
            <w:vAlign w:val="center"/>
          </w:tcPr>
          <w:p w14:paraId="4A75C47E" w14:textId="77777777" w:rsidR="00C56674" w:rsidRDefault="00C56674" w:rsidP="00C56674">
            <w:pPr>
              <w:widowControl/>
              <w:rPr>
                <w:rFonts w:ascii="ＭＳ Ｐゴシック" w:eastAsia="ＭＳ Ｐゴシック" w:hAnsi="ＭＳ Ｐゴシック"/>
              </w:rPr>
            </w:pPr>
          </w:p>
        </w:tc>
      </w:tr>
      <w:tr w:rsidR="00C56674" w14:paraId="6A07FBBF" w14:textId="77777777" w:rsidTr="00C56674">
        <w:trPr>
          <w:trHeight w:val="3742"/>
        </w:trPr>
        <w:tc>
          <w:tcPr>
            <w:tcW w:w="1413" w:type="dxa"/>
            <w:shd w:val="clear" w:color="auto" w:fill="D9D9D9" w:themeFill="background1" w:themeFillShade="D9"/>
            <w:vAlign w:val="center"/>
          </w:tcPr>
          <w:p w14:paraId="4D7EA3E4" w14:textId="6B94B398" w:rsidR="00C56674" w:rsidRDefault="00C56674" w:rsidP="00C56674">
            <w:pPr>
              <w:widowControl/>
              <w:rPr>
                <w:rFonts w:ascii="ＭＳ Ｐゴシック" w:eastAsia="ＭＳ Ｐゴシック" w:hAnsi="ＭＳ Ｐゴシック"/>
              </w:rPr>
            </w:pPr>
            <w:r>
              <w:rPr>
                <w:rFonts w:ascii="ＭＳ Ｐゴシック" w:eastAsia="ＭＳ Ｐゴシック" w:hAnsi="ＭＳ Ｐゴシック" w:hint="eastAsia"/>
              </w:rPr>
              <w:t>3年目</w:t>
            </w:r>
          </w:p>
        </w:tc>
        <w:tc>
          <w:tcPr>
            <w:tcW w:w="8323" w:type="dxa"/>
            <w:vAlign w:val="center"/>
          </w:tcPr>
          <w:p w14:paraId="0E623E98" w14:textId="77777777" w:rsidR="00C56674" w:rsidRDefault="00C56674" w:rsidP="00C56674">
            <w:pPr>
              <w:widowControl/>
              <w:rPr>
                <w:rFonts w:ascii="ＭＳ Ｐゴシック" w:eastAsia="ＭＳ Ｐゴシック" w:hAnsi="ＭＳ Ｐゴシック"/>
              </w:rPr>
            </w:pPr>
          </w:p>
        </w:tc>
      </w:tr>
    </w:tbl>
    <w:p w14:paraId="74C16B86" w14:textId="77777777" w:rsidR="00C56674" w:rsidRPr="00C56674" w:rsidRDefault="00C56674" w:rsidP="00C56674">
      <w:pPr>
        <w:widowControl/>
        <w:jc w:val="left"/>
        <w:rPr>
          <w:rFonts w:ascii="ＭＳ Ｐゴシック" w:eastAsia="ＭＳ Ｐゴシック" w:hAnsi="ＭＳ Ｐゴシック"/>
        </w:rPr>
      </w:pPr>
    </w:p>
    <w:sectPr w:rsidR="00C56674" w:rsidRPr="00C56674" w:rsidSect="00136D8D">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1F4D" w14:textId="77777777" w:rsidR="00C8295C" w:rsidRDefault="00C8295C" w:rsidP="0013253A">
      <w:pPr>
        <w:spacing w:after="0" w:line="240" w:lineRule="auto"/>
      </w:pPr>
      <w:r>
        <w:separator/>
      </w:r>
    </w:p>
  </w:endnote>
  <w:endnote w:type="continuationSeparator" w:id="0">
    <w:p w14:paraId="20679900" w14:textId="77777777" w:rsidR="00C8295C" w:rsidRDefault="00C8295C" w:rsidP="0013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C42C" w14:textId="77777777" w:rsidR="00C8295C" w:rsidRDefault="00C8295C" w:rsidP="0013253A">
      <w:pPr>
        <w:spacing w:after="0" w:line="240" w:lineRule="auto"/>
      </w:pPr>
      <w:r>
        <w:separator/>
      </w:r>
    </w:p>
  </w:footnote>
  <w:footnote w:type="continuationSeparator" w:id="0">
    <w:p w14:paraId="5E4F423A" w14:textId="77777777" w:rsidR="00C8295C" w:rsidRDefault="00C8295C" w:rsidP="0013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6292"/>
    <w:multiLevelType w:val="hybridMultilevel"/>
    <w:tmpl w:val="A7A4A792"/>
    <w:lvl w:ilvl="0" w:tplc="0409000F">
      <w:start w:val="1"/>
      <w:numFmt w:val="decimal"/>
      <w:lvlText w:val="%1."/>
      <w:lvlJc w:val="left"/>
      <w:pPr>
        <w:ind w:left="570" w:hanging="420"/>
      </w:p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16cid:durableId="180102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8D"/>
    <w:rsid w:val="00086D50"/>
    <w:rsid w:val="0013253A"/>
    <w:rsid w:val="00136D8D"/>
    <w:rsid w:val="001B02D6"/>
    <w:rsid w:val="001B3B8D"/>
    <w:rsid w:val="001D4738"/>
    <w:rsid w:val="00224ECC"/>
    <w:rsid w:val="00236D1C"/>
    <w:rsid w:val="002421F1"/>
    <w:rsid w:val="002E4652"/>
    <w:rsid w:val="003B39D8"/>
    <w:rsid w:val="003D4E90"/>
    <w:rsid w:val="004A1AD6"/>
    <w:rsid w:val="004C2C91"/>
    <w:rsid w:val="00533687"/>
    <w:rsid w:val="00534B68"/>
    <w:rsid w:val="005F39F5"/>
    <w:rsid w:val="007018ED"/>
    <w:rsid w:val="0076053C"/>
    <w:rsid w:val="00894538"/>
    <w:rsid w:val="008D1FB8"/>
    <w:rsid w:val="008F2338"/>
    <w:rsid w:val="008F5285"/>
    <w:rsid w:val="0092730C"/>
    <w:rsid w:val="00930770"/>
    <w:rsid w:val="009469DD"/>
    <w:rsid w:val="009529F4"/>
    <w:rsid w:val="0098279E"/>
    <w:rsid w:val="009D22F0"/>
    <w:rsid w:val="009D661E"/>
    <w:rsid w:val="009E1F47"/>
    <w:rsid w:val="00A33587"/>
    <w:rsid w:val="00A65CB6"/>
    <w:rsid w:val="00AA0E1E"/>
    <w:rsid w:val="00AB5888"/>
    <w:rsid w:val="00B527A1"/>
    <w:rsid w:val="00C11158"/>
    <w:rsid w:val="00C40977"/>
    <w:rsid w:val="00C56674"/>
    <w:rsid w:val="00C8295C"/>
    <w:rsid w:val="00C87187"/>
    <w:rsid w:val="00C87E70"/>
    <w:rsid w:val="00C937CE"/>
    <w:rsid w:val="00CC690E"/>
    <w:rsid w:val="00D0096F"/>
    <w:rsid w:val="00D33DC2"/>
    <w:rsid w:val="00D85722"/>
    <w:rsid w:val="00D87848"/>
    <w:rsid w:val="00D92666"/>
    <w:rsid w:val="00DB3327"/>
    <w:rsid w:val="00E82830"/>
    <w:rsid w:val="00ED3352"/>
    <w:rsid w:val="00EE1C14"/>
    <w:rsid w:val="00F003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E4CC7E"/>
  <w15:chartTrackingRefBased/>
  <w15:docId w15:val="{F845EF54-D080-42E6-B835-7BFAD1D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53A"/>
    <w:pPr>
      <w:tabs>
        <w:tab w:val="center" w:pos="4419"/>
        <w:tab w:val="right" w:pos="8838"/>
      </w:tabs>
      <w:spacing w:after="0" w:line="240" w:lineRule="auto"/>
    </w:pPr>
  </w:style>
  <w:style w:type="character" w:customStyle="1" w:styleId="a5">
    <w:name w:val="ヘッダー (文字)"/>
    <w:basedOn w:val="a0"/>
    <w:link w:val="a4"/>
    <w:uiPriority w:val="99"/>
    <w:rsid w:val="0013253A"/>
  </w:style>
  <w:style w:type="paragraph" w:styleId="a6">
    <w:name w:val="footer"/>
    <w:basedOn w:val="a"/>
    <w:link w:val="a7"/>
    <w:uiPriority w:val="99"/>
    <w:unhideWhenUsed/>
    <w:rsid w:val="0013253A"/>
    <w:pPr>
      <w:tabs>
        <w:tab w:val="center" w:pos="4419"/>
        <w:tab w:val="right" w:pos="8838"/>
      </w:tabs>
      <w:spacing w:after="0" w:line="240" w:lineRule="auto"/>
    </w:pPr>
  </w:style>
  <w:style w:type="character" w:customStyle="1" w:styleId="a7">
    <w:name w:val="フッター (文字)"/>
    <w:basedOn w:val="a0"/>
    <w:link w:val="a6"/>
    <w:uiPriority w:val="99"/>
    <w:rsid w:val="0013253A"/>
  </w:style>
  <w:style w:type="paragraph" w:styleId="a8">
    <w:name w:val="List Paragraph"/>
    <w:basedOn w:val="a"/>
    <w:uiPriority w:val="34"/>
    <w:qFormat/>
    <w:rsid w:val="00E82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80492">
      <w:bodyDiv w:val="1"/>
      <w:marLeft w:val="0"/>
      <w:marRight w:val="0"/>
      <w:marTop w:val="0"/>
      <w:marBottom w:val="0"/>
      <w:divBdr>
        <w:top w:val="none" w:sz="0" w:space="0" w:color="auto"/>
        <w:left w:val="none" w:sz="0" w:space="0" w:color="auto"/>
        <w:bottom w:val="none" w:sz="0" w:space="0" w:color="auto"/>
        <w:right w:val="none" w:sz="0" w:space="0" w:color="auto"/>
      </w:divBdr>
    </w:div>
    <w:div w:id="1660183440">
      <w:bodyDiv w:val="1"/>
      <w:marLeft w:val="0"/>
      <w:marRight w:val="0"/>
      <w:marTop w:val="0"/>
      <w:marBottom w:val="0"/>
      <w:divBdr>
        <w:top w:val="none" w:sz="0" w:space="0" w:color="auto"/>
        <w:left w:val="none" w:sz="0" w:space="0" w:color="auto"/>
        <w:bottom w:val="none" w:sz="0" w:space="0" w:color="auto"/>
        <w:right w:val="none" w:sz="0" w:space="0" w:color="auto"/>
      </w:divBdr>
    </w:div>
    <w:div w:id="167268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2682</Words>
  <Characters>15288</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Nakaguro Masato</dc:creator>
  <cp:keywords/>
  <dc:description/>
  <cp:lastModifiedBy>日本病理学会 一般社団法人</cp:lastModifiedBy>
  <cp:revision>10</cp:revision>
  <cp:lastPrinted>2022-03-08T02:25:00Z</cp:lastPrinted>
  <dcterms:created xsi:type="dcterms:W3CDTF">2022-07-21T00:42:00Z</dcterms:created>
  <dcterms:modified xsi:type="dcterms:W3CDTF">2024-03-04T05:59:00Z</dcterms:modified>
</cp:coreProperties>
</file>